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20D" w:rsidRDefault="0077320D">
      <w:pPr>
        <w:pStyle w:val="30"/>
        <w:shd w:val="clear" w:color="auto" w:fill="auto"/>
        <w:spacing w:after="321"/>
        <w:ind w:right="60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01623AF2" wp14:editId="307C0DF6">
            <wp:simplePos x="0" y="0"/>
            <wp:positionH relativeFrom="column">
              <wp:posOffset>2745740</wp:posOffset>
            </wp:positionH>
            <wp:positionV relativeFrom="paragraph">
              <wp:posOffset>67310</wp:posOffset>
            </wp:positionV>
            <wp:extent cx="638175" cy="68580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320D" w:rsidRDefault="0077320D">
      <w:pPr>
        <w:pStyle w:val="30"/>
        <w:shd w:val="clear" w:color="auto" w:fill="auto"/>
        <w:spacing w:after="321"/>
        <w:ind w:right="60"/>
      </w:pPr>
    </w:p>
    <w:p w:rsidR="00ED0305" w:rsidRDefault="00923AB4" w:rsidP="00ED0305">
      <w:pPr>
        <w:pStyle w:val="30"/>
        <w:shd w:val="clear" w:color="auto" w:fill="auto"/>
        <w:spacing w:after="0"/>
        <w:ind w:right="60"/>
        <w:rPr>
          <w:sz w:val="28"/>
          <w:szCs w:val="28"/>
        </w:rPr>
      </w:pPr>
      <w:r w:rsidRPr="00B51221">
        <w:rPr>
          <w:sz w:val="28"/>
          <w:szCs w:val="28"/>
        </w:rPr>
        <w:t>КРАСНОБОРСКОЕ ГОРОДСКОЕ ПОСЕЛЕНИЕ</w:t>
      </w:r>
      <w:r w:rsidRPr="00B51221">
        <w:rPr>
          <w:sz w:val="28"/>
          <w:szCs w:val="28"/>
        </w:rPr>
        <w:br/>
        <w:t xml:space="preserve">ТОСНЕНСКОГО </w:t>
      </w:r>
      <w:r w:rsidR="00ED0305">
        <w:rPr>
          <w:sz w:val="28"/>
          <w:szCs w:val="28"/>
        </w:rPr>
        <w:t xml:space="preserve">МУНИЦИПАЛЬНОГО </w:t>
      </w:r>
      <w:r w:rsidRPr="00B51221">
        <w:rPr>
          <w:sz w:val="28"/>
          <w:szCs w:val="28"/>
        </w:rPr>
        <w:t>РАЙОНА</w:t>
      </w:r>
    </w:p>
    <w:p w:rsidR="0038413D" w:rsidRPr="00B51221" w:rsidRDefault="00923AB4">
      <w:pPr>
        <w:pStyle w:val="30"/>
        <w:shd w:val="clear" w:color="auto" w:fill="auto"/>
        <w:spacing w:after="321"/>
        <w:ind w:right="60"/>
        <w:rPr>
          <w:sz w:val="28"/>
          <w:szCs w:val="28"/>
        </w:rPr>
      </w:pPr>
      <w:r w:rsidRPr="00B51221">
        <w:rPr>
          <w:sz w:val="28"/>
          <w:szCs w:val="28"/>
        </w:rPr>
        <w:t>ЛЕНИНГРАДСКОЙ ОБЛАСТИ</w:t>
      </w:r>
    </w:p>
    <w:p w:rsidR="0038413D" w:rsidRPr="00B51221" w:rsidRDefault="00923AB4">
      <w:pPr>
        <w:pStyle w:val="30"/>
        <w:shd w:val="clear" w:color="auto" w:fill="auto"/>
        <w:spacing w:line="244" w:lineRule="exact"/>
        <w:ind w:right="60"/>
        <w:rPr>
          <w:sz w:val="28"/>
          <w:szCs w:val="28"/>
        </w:rPr>
      </w:pPr>
      <w:r w:rsidRPr="00B51221">
        <w:rPr>
          <w:sz w:val="28"/>
          <w:szCs w:val="28"/>
        </w:rPr>
        <w:t>АДМИНИСТРАЦИЯ</w:t>
      </w:r>
    </w:p>
    <w:p w:rsidR="0038413D" w:rsidRPr="00B51221" w:rsidRDefault="00923AB4">
      <w:pPr>
        <w:pStyle w:val="30"/>
        <w:shd w:val="clear" w:color="auto" w:fill="auto"/>
        <w:spacing w:after="500" w:line="244" w:lineRule="exact"/>
        <w:ind w:right="60"/>
        <w:rPr>
          <w:sz w:val="28"/>
          <w:szCs w:val="28"/>
        </w:rPr>
      </w:pPr>
      <w:bookmarkStart w:id="0" w:name="_GoBack"/>
      <w:bookmarkEnd w:id="0"/>
      <w:r w:rsidRPr="00B51221">
        <w:rPr>
          <w:sz w:val="28"/>
          <w:szCs w:val="28"/>
        </w:rPr>
        <w:t>ПОСТАНОВЛЕНИЕ</w:t>
      </w:r>
    </w:p>
    <w:p w:rsidR="00BD7137" w:rsidRPr="00504745" w:rsidRDefault="001773B8">
      <w:pPr>
        <w:pStyle w:val="20"/>
        <w:shd w:val="clear" w:color="auto" w:fill="auto"/>
        <w:spacing w:before="0" w:after="275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26.12.2024 № </w:t>
      </w:r>
      <w:r w:rsidR="00F8435C">
        <w:rPr>
          <w:b/>
          <w:color w:val="000000" w:themeColor="text1"/>
          <w:sz w:val="24"/>
          <w:szCs w:val="24"/>
        </w:rPr>
        <w:t>538</w:t>
      </w:r>
    </w:p>
    <w:p w:rsidR="007A11A3" w:rsidRPr="00CB0E37" w:rsidRDefault="00DE14F0" w:rsidP="00F8435C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3827"/>
        <w:jc w:val="both"/>
        <w:rPr>
          <w:rFonts w:ascii="Times New Roman" w:eastAsia="Arial Unicode MS" w:hAnsi="Times New Roman" w:cs="Times New Roman"/>
          <w:kern w:val="2"/>
          <w:sz w:val="22"/>
          <w:szCs w:val="20"/>
          <w:u w:color="000000"/>
          <w:bdr w:val="nil"/>
          <w:lang w:eastAsia="ar-SA" w:bidi="ar-SA"/>
        </w:rPr>
      </w:pPr>
      <w:r w:rsidRPr="00CB0E37">
        <w:rPr>
          <w:rFonts w:ascii="Times New Roman" w:eastAsia="Arial Unicode MS" w:hAnsi="Times New Roman" w:cs="Times New Roman"/>
          <w:sz w:val="22"/>
          <w:szCs w:val="20"/>
          <w:u w:color="000000"/>
          <w:bdr w:val="nil"/>
          <w:lang w:eastAsia="en-US" w:bidi="ar-SA"/>
        </w:rPr>
        <w:t xml:space="preserve">О внесении изменений в </w:t>
      </w:r>
      <w:r w:rsidRPr="00CB0E37">
        <w:rPr>
          <w:rFonts w:ascii="Times New Roman" w:eastAsia="Arial Unicode MS" w:hAnsi="Times New Roman" w:cs="Times New Roman"/>
          <w:kern w:val="2"/>
          <w:sz w:val="22"/>
          <w:szCs w:val="20"/>
          <w:u w:color="000000"/>
          <w:bdr w:val="nil"/>
          <w:lang w:eastAsia="ar-SA" w:bidi="ar-SA"/>
        </w:rPr>
        <w:t>административный</w:t>
      </w:r>
      <w:r w:rsidR="00CB0E37" w:rsidRPr="00CB0E37">
        <w:rPr>
          <w:rFonts w:ascii="Times New Roman" w:eastAsia="Arial Unicode MS" w:hAnsi="Times New Roman" w:cs="Times New Roman"/>
          <w:kern w:val="2"/>
          <w:sz w:val="22"/>
          <w:szCs w:val="20"/>
          <w:u w:color="000000"/>
          <w:bdr w:val="nil"/>
          <w:lang w:eastAsia="ar-SA" w:bidi="ar-SA"/>
        </w:rPr>
        <w:t xml:space="preserve"> регламент</w:t>
      </w:r>
      <w:r w:rsidRPr="00CB0E37">
        <w:rPr>
          <w:rFonts w:ascii="Times New Roman" w:eastAsia="Arial Unicode MS" w:hAnsi="Times New Roman" w:cs="Times New Roman"/>
          <w:kern w:val="2"/>
          <w:sz w:val="22"/>
          <w:szCs w:val="20"/>
          <w:u w:color="000000"/>
          <w:bdr w:val="nil"/>
          <w:lang w:eastAsia="ar-SA" w:bidi="ar-SA"/>
        </w:rPr>
        <w:t xml:space="preserve"> </w:t>
      </w:r>
      <w:r w:rsidR="00F8435C" w:rsidRPr="00CB0E37">
        <w:rPr>
          <w:rFonts w:ascii="Times New Roman" w:eastAsia="Arial Unicode MS" w:hAnsi="Times New Roman" w:cs="Times New Roman"/>
          <w:kern w:val="2"/>
          <w:sz w:val="22"/>
          <w:szCs w:val="20"/>
          <w:u w:color="000000"/>
          <w:bdr w:val="nil"/>
          <w:lang w:eastAsia="ar-SA" w:bidi="ar-SA"/>
        </w:rPr>
        <w:t>по предоставлению муниципальной услуги «Перевод жилого помещения в нежилое помещение и нежилого помещения в жилое помещение»</w:t>
      </w:r>
      <w:r w:rsidR="00AB2400" w:rsidRPr="00CB0E37">
        <w:rPr>
          <w:rFonts w:ascii="Times New Roman" w:eastAsia="Arial Unicode MS" w:hAnsi="Times New Roman" w:cs="Times New Roman"/>
          <w:kern w:val="2"/>
          <w:sz w:val="22"/>
          <w:szCs w:val="20"/>
          <w:u w:color="000000"/>
          <w:bdr w:val="nil"/>
          <w:lang w:eastAsia="ar-SA" w:bidi="ar-SA"/>
        </w:rPr>
        <w:t xml:space="preserve">, утвержденный постановлением администрации Красноборского городского поселения Тосненского района Ленинградской области от </w:t>
      </w:r>
      <w:r w:rsidR="00F8435C" w:rsidRPr="00CB0E37">
        <w:rPr>
          <w:rFonts w:ascii="Times New Roman" w:eastAsia="Arial Unicode MS" w:hAnsi="Times New Roman" w:cs="Times New Roman"/>
          <w:kern w:val="2"/>
          <w:sz w:val="22"/>
          <w:szCs w:val="20"/>
          <w:u w:color="000000"/>
          <w:bdr w:val="nil"/>
          <w:lang w:eastAsia="ar-SA" w:bidi="ar-SA"/>
        </w:rPr>
        <w:t>29.10.2024 № 420</w:t>
      </w:r>
    </w:p>
    <w:p w:rsidR="00196057" w:rsidRPr="00DE14F0" w:rsidRDefault="00196057" w:rsidP="00F8435C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3827"/>
        <w:jc w:val="both"/>
        <w:rPr>
          <w:rFonts w:ascii="Arial Unicode MS" w:eastAsia="Arial Unicode MS" w:hAnsi="Arial Unicode MS" w:cs="Arial Unicode MS"/>
          <w:u w:color="000000"/>
          <w:bdr w:val="nil"/>
          <w:lang w:eastAsia="en-US" w:bidi="ar-SA"/>
        </w:rPr>
      </w:pPr>
    </w:p>
    <w:p w:rsidR="0038413D" w:rsidRDefault="00155152" w:rsidP="00DF125E">
      <w:pPr>
        <w:pStyle w:val="20"/>
        <w:spacing w:before="0" w:after="0" w:line="275" w:lineRule="exact"/>
        <w:ind w:firstLine="760"/>
        <w:rPr>
          <w:sz w:val="24"/>
          <w:szCs w:val="24"/>
        </w:rPr>
      </w:pPr>
      <w:r w:rsidRPr="00155152">
        <w:rPr>
          <w:sz w:val="24"/>
          <w:szCs w:val="24"/>
        </w:rPr>
        <w:t xml:space="preserve">На основании Федерального закона от 27.07.2010 № 210-ФЗ «Об организации предоставления государственных и муниципальных услуг», Федерального закона от 06.10.2003 № 131-ФЗ «Об общих принципах организации местного самоуправления в Российской Федерации», </w:t>
      </w:r>
      <w:r w:rsidR="00EF3D02" w:rsidRPr="00155152">
        <w:rPr>
          <w:sz w:val="24"/>
          <w:szCs w:val="24"/>
        </w:rPr>
        <w:t>Устава Красноборского городского поселения Тосненского</w:t>
      </w:r>
      <w:r w:rsidR="00ED0305">
        <w:rPr>
          <w:sz w:val="24"/>
          <w:szCs w:val="24"/>
        </w:rPr>
        <w:t xml:space="preserve"> муниципального</w:t>
      </w:r>
      <w:r w:rsidR="00EF3D02" w:rsidRPr="00155152">
        <w:rPr>
          <w:sz w:val="24"/>
          <w:szCs w:val="24"/>
        </w:rPr>
        <w:t xml:space="preserve"> района Ленинградской области</w:t>
      </w:r>
      <w:r w:rsidR="00EF3D02">
        <w:rPr>
          <w:sz w:val="24"/>
          <w:szCs w:val="24"/>
        </w:rPr>
        <w:t xml:space="preserve">, </w:t>
      </w:r>
      <w:r w:rsidR="002F62B8">
        <w:rPr>
          <w:sz w:val="24"/>
          <w:szCs w:val="24"/>
        </w:rPr>
        <w:t>в</w:t>
      </w:r>
      <w:r w:rsidR="002F62B8" w:rsidRPr="002F62B8">
        <w:rPr>
          <w:sz w:val="24"/>
          <w:szCs w:val="24"/>
        </w:rPr>
        <w:t xml:space="preserve"> целях приведения муниципальных нормативных правовых актов</w:t>
      </w:r>
      <w:r w:rsidR="002F62B8">
        <w:rPr>
          <w:sz w:val="24"/>
          <w:szCs w:val="24"/>
        </w:rPr>
        <w:t xml:space="preserve"> </w:t>
      </w:r>
      <w:r w:rsidR="002F62B8" w:rsidRPr="002F62B8">
        <w:rPr>
          <w:sz w:val="24"/>
          <w:szCs w:val="24"/>
        </w:rPr>
        <w:t xml:space="preserve">в соответствие </w:t>
      </w:r>
      <w:r w:rsidR="002F62B8">
        <w:rPr>
          <w:sz w:val="24"/>
          <w:szCs w:val="24"/>
        </w:rPr>
        <w:t xml:space="preserve">с действующим законодательством, </w:t>
      </w:r>
    </w:p>
    <w:p w:rsidR="003C1B04" w:rsidRDefault="003C1B04" w:rsidP="00DF125E">
      <w:pPr>
        <w:pStyle w:val="20"/>
        <w:spacing w:before="0" w:after="0" w:line="275" w:lineRule="exact"/>
        <w:ind w:firstLine="760"/>
        <w:rPr>
          <w:sz w:val="24"/>
          <w:szCs w:val="24"/>
        </w:rPr>
      </w:pPr>
    </w:p>
    <w:p w:rsidR="0038413D" w:rsidRPr="00B51221" w:rsidRDefault="00923AB4">
      <w:pPr>
        <w:pStyle w:val="20"/>
        <w:shd w:val="clear" w:color="auto" w:fill="auto"/>
        <w:spacing w:before="0" w:after="275"/>
        <w:rPr>
          <w:sz w:val="24"/>
          <w:szCs w:val="24"/>
        </w:rPr>
      </w:pPr>
      <w:r w:rsidRPr="00B51221">
        <w:rPr>
          <w:sz w:val="24"/>
          <w:szCs w:val="24"/>
        </w:rPr>
        <w:t>ПОСТАНОВЛЯЮ:</w:t>
      </w:r>
    </w:p>
    <w:p w:rsidR="0038413D" w:rsidRPr="00B51221" w:rsidRDefault="00923AB4" w:rsidP="00F8435C">
      <w:pPr>
        <w:pStyle w:val="20"/>
        <w:numPr>
          <w:ilvl w:val="0"/>
          <w:numId w:val="1"/>
        </w:numPr>
        <w:shd w:val="clear" w:color="auto" w:fill="auto"/>
        <w:tabs>
          <w:tab w:val="left" w:pos="1031"/>
        </w:tabs>
        <w:spacing w:before="0" w:after="0" w:line="275" w:lineRule="exact"/>
        <w:ind w:firstLine="760"/>
        <w:rPr>
          <w:sz w:val="24"/>
          <w:szCs w:val="24"/>
        </w:rPr>
      </w:pPr>
      <w:r w:rsidRPr="00F676C6">
        <w:rPr>
          <w:sz w:val="24"/>
          <w:szCs w:val="24"/>
        </w:rPr>
        <w:t xml:space="preserve">Внести в </w:t>
      </w:r>
      <w:r w:rsidR="00E34ED8" w:rsidRPr="00E34ED8">
        <w:rPr>
          <w:sz w:val="24"/>
          <w:szCs w:val="24"/>
        </w:rPr>
        <w:t xml:space="preserve">административный регламент </w:t>
      </w:r>
      <w:r w:rsidR="00F8435C" w:rsidRPr="00F8435C">
        <w:rPr>
          <w:sz w:val="24"/>
          <w:szCs w:val="24"/>
        </w:rPr>
        <w:t>по предоставлению муниципальной услуги «Перевод жилого помещения в нежилое помещение и нежилого помещения в жилое помещение», утвержденный постановлением администрации Красноборского городского поселения Тосненского района Ленинградской области от 29.10.2024 № 420</w:t>
      </w:r>
      <w:r w:rsidR="00F8435C">
        <w:rPr>
          <w:sz w:val="24"/>
          <w:szCs w:val="24"/>
        </w:rPr>
        <w:t xml:space="preserve"> </w:t>
      </w:r>
      <w:r w:rsidRPr="00B51221">
        <w:rPr>
          <w:sz w:val="24"/>
          <w:szCs w:val="24"/>
        </w:rPr>
        <w:t>(далее - Административный регламент), следующие изменения:</w:t>
      </w:r>
    </w:p>
    <w:p w:rsidR="00196057" w:rsidRDefault="002A6C0E" w:rsidP="00196057">
      <w:pPr>
        <w:pStyle w:val="20"/>
        <w:shd w:val="clear" w:color="auto" w:fill="auto"/>
        <w:spacing w:before="0" w:after="0" w:line="275" w:lineRule="exact"/>
        <w:ind w:firstLine="760"/>
        <w:rPr>
          <w:rFonts w:eastAsiaTheme="minorHAnsi"/>
          <w:color w:val="auto"/>
          <w:sz w:val="24"/>
          <w:szCs w:val="24"/>
          <w:lang w:eastAsia="en-US" w:bidi="ar-SA"/>
        </w:rPr>
      </w:pPr>
      <w:r>
        <w:rPr>
          <w:sz w:val="24"/>
          <w:szCs w:val="24"/>
        </w:rPr>
        <w:t>1.1.</w:t>
      </w:r>
      <w:r w:rsidR="009A25D9">
        <w:rPr>
          <w:rFonts w:eastAsiaTheme="minorHAnsi"/>
          <w:color w:val="auto"/>
          <w:sz w:val="24"/>
          <w:szCs w:val="24"/>
          <w:lang w:eastAsia="en-US" w:bidi="ar-SA"/>
        </w:rPr>
        <w:t xml:space="preserve"> Пункт </w:t>
      </w:r>
      <w:r w:rsidR="0008599A">
        <w:rPr>
          <w:rFonts w:eastAsiaTheme="minorHAnsi"/>
          <w:color w:val="auto"/>
          <w:sz w:val="24"/>
          <w:szCs w:val="24"/>
          <w:lang w:eastAsia="en-US" w:bidi="ar-SA"/>
        </w:rPr>
        <w:t>1.2.</w:t>
      </w:r>
      <w:r w:rsidR="009A25D9">
        <w:rPr>
          <w:rFonts w:eastAsiaTheme="minorHAnsi"/>
          <w:color w:val="auto"/>
          <w:sz w:val="24"/>
          <w:szCs w:val="24"/>
          <w:lang w:eastAsia="en-US" w:bidi="ar-SA"/>
        </w:rPr>
        <w:t xml:space="preserve"> Административного регламента</w:t>
      </w:r>
      <w:r w:rsidR="00196057">
        <w:rPr>
          <w:rFonts w:eastAsiaTheme="minorHAnsi"/>
          <w:color w:val="auto"/>
          <w:sz w:val="24"/>
          <w:szCs w:val="24"/>
          <w:lang w:eastAsia="en-US" w:bidi="ar-SA"/>
        </w:rPr>
        <w:t xml:space="preserve"> изложить в следующей редакции:</w:t>
      </w:r>
    </w:p>
    <w:p w:rsidR="00332978" w:rsidRPr="005343FC" w:rsidRDefault="009A25D9" w:rsidP="005343FC">
      <w:pPr>
        <w:tabs>
          <w:tab w:val="left" w:pos="709"/>
        </w:tabs>
        <w:ind w:left="851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5343FC">
        <w:rPr>
          <w:rFonts w:ascii="Times New Roman" w:eastAsiaTheme="minorHAnsi" w:hAnsi="Times New Roman" w:cs="Times New Roman"/>
          <w:color w:val="auto"/>
          <w:lang w:eastAsia="en-US" w:bidi="ar-SA"/>
        </w:rPr>
        <w:t>«</w:t>
      </w:r>
      <w:r w:rsidR="005343FC" w:rsidRPr="005343FC">
        <w:rPr>
          <w:rFonts w:ascii="Times New Roman" w:eastAsiaTheme="minorHAnsi" w:hAnsi="Times New Roman" w:cs="Times New Roman"/>
          <w:color w:val="auto"/>
          <w:lang w:eastAsia="en-US" w:bidi="ar-SA"/>
        </w:rPr>
        <w:t>1.2.</w:t>
      </w:r>
      <w:r w:rsidR="00332978"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Заявителями, имеющими право на получение муниципальной услуги, являются: </w:t>
      </w:r>
    </w:p>
    <w:p w:rsidR="00332978" w:rsidRPr="00332978" w:rsidRDefault="00332978" w:rsidP="00332978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332978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собственниками помещений; </w:t>
      </w:r>
    </w:p>
    <w:p w:rsidR="00332978" w:rsidRPr="00332978" w:rsidRDefault="00332978" w:rsidP="00332978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332978">
        <w:rPr>
          <w:rFonts w:ascii="Times New Roman" w:eastAsia="Times New Roman" w:hAnsi="Times New Roman" w:cs="Times New Roman"/>
          <w:color w:val="auto"/>
          <w:szCs w:val="28"/>
          <w:lang w:bidi="ar-SA"/>
        </w:rPr>
        <w:t>- физические лица, являющиеся собственниками помещений (далее - заявители).</w:t>
      </w:r>
    </w:p>
    <w:p w:rsidR="00332978" w:rsidRPr="00332978" w:rsidRDefault="00332978" w:rsidP="00332978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332978">
        <w:rPr>
          <w:rFonts w:ascii="Times New Roman" w:eastAsia="Times New Roman" w:hAnsi="Times New Roman" w:cs="Times New Roman"/>
          <w:color w:val="auto"/>
          <w:szCs w:val="28"/>
          <w:lang w:bidi="ar-SA"/>
        </w:rPr>
        <w:t>Представлять интересы заявителя имеют право:</w:t>
      </w:r>
    </w:p>
    <w:p w:rsidR="00332978" w:rsidRPr="00332978" w:rsidRDefault="00332978" w:rsidP="00332978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332978">
        <w:rPr>
          <w:rFonts w:ascii="Times New Roman" w:eastAsia="Times New Roman" w:hAnsi="Times New Roman" w:cs="Times New Roman"/>
          <w:color w:val="auto"/>
          <w:szCs w:val="28"/>
          <w:lang w:bidi="ar-SA"/>
        </w:rPr>
        <w:t>- от имени физических лиц:</w:t>
      </w:r>
    </w:p>
    <w:p w:rsidR="00332978" w:rsidRPr="00332978" w:rsidRDefault="00332978" w:rsidP="00332978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332978">
        <w:rPr>
          <w:rFonts w:ascii="Times New Roman" w:eastAsia="Times New Roman" w:hAnsi="Times New Roman" w:cs="Times New Roman"/>
          <w:color w:val="auto"/>
          <w:szCs w:val="28"/>
          <w:lang w:bidi="ar-SA"/>
        </w:rPr>
        <w:t>представители, действующие в силу полномочий, основанных на доверенности;</w:t>
      </w:r>
    </w:p>
    <w:p w:rsidR="00332978" w:rsidRPr="00332978" w:rsidRDefault="00332978" w:rsidP="00332978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332978">
        <w:rPr>
          <w:rFonts w:ascii="Times New Roman" w:eastAsia="Times New Roman" w:hAnsi="Times New Roman" w:cs="Times New Roman"/>
          <w:color w:val="auto"/>
          <w:szCs w:val="28"/>
          <w:lang w:bidi="ar-SA"/>
        </w:rPr>
        <w:t>опекуны недееспособных граждан;</w:t>
      </w:r>
    </w:p>
    <w:p w:rsidR="00332978" w:rsidRPr="00332978" w:rsidRDefault="00332978" w:rsidP="00332978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332978">
        <w:rPr>
          <w:rFonts w:ascii="Times New Roman" w:eastAsia="Times New Roman" w:hAnsi="Times New Roman" w:cs="Times New Roman"/>
          <w:color w:val="auto"/>
          <w:szCs w:val="28"/>
          <w:lang w:bidi="ar-SA"/>
        </w:rPr>
        <w:t>законные представители (родители, усыновители, опекуны) несовершеннолетних в возрасте до 14 лет.</w:t>
      </w:r>
    </w:p>
    <w:p w:rsidR="00332978" w:rsidRPr="00332978" w:rsidRDefault="00332978" w:rsidP="00332978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332978">
        <w:rPr>
          <w:rFonts w:ascii="Times New Roman" w:eastAsia="Times New Roman" w:hAnsi="Times New Roman" w:cs="Times New Roman"/>
          <w:color w:val="auto"/>
          <w:szCs w:val="28"/>
          <w:lang w:bidi="ar-SA"/>
        </w:rPr>
        <w:t>- от имени юридического лица:</w:t>
      </w:r>
    </w:p>
    <w:p w:rsidR="00332978" w:rsidRPr="00332978" w:rsidRDefault="00332978" w:rsidP="00332978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332978">
        <w:rPr>
          <w:rFonts w:ascii="Times New Roman" w:eastAsia="Times New Roman" w:hAnsi="Times New Roman" w:cs="Times New Roman"/>
          <w:color w:val="auto"/>
          <w:szCs w:val="28"/>
          <w:lang w:bidi="ar-SA"/>
        </w:rPr>
        <w:t>лица, действующие в соответствии с законом или учредительными документами от имени юридического лица;</w:t>
      </w:r>
    </w:p>
    <w:p w:rsidR="00332978" w:rsidRPr="00332978" w:rsidRDefault="00332978" w:rsidP="00332978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332978">
        <w:rPr>
          <w:rFonts w:ascii="Times New Roman" w:eastAsia="Times New Roman" w:hAnsi="Times New Roman" w:cs="Times New Roman"/>
          <w:color w:val="auto"/>
          <w:szCs w:val="28"/>
          <w:lang w:bidi="ar-SA"/>
        </w:rPr>
        <w:t>представители юридического лица в силу полномочий на основании доверенности.</w:t>
      </w:r>
    </w:p>
    <w:p w:rsidR="005343FC" w:rsidRDefault="00332978" w:rsidP="00332978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332978">
        <w:rPr>
          <w:rFonts w:ascii="Times New Roman" w:eastAsia="Times New Roman" w:hAnsi="Times New Roman" w:cs="Times New Roman"/>
          <w:color w:val="auto"/>
          <w:szCs w:val="28"/>
          <w:lang w:bidi="ar-SA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</w:t>
      </w:r>
      <w:r w:rsid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>.</w:t>
      </w:r>
    </w:p>
    <w:p w:rsidR="009A25D9" w:rsidRDefault="00E74DB3" w:rsidP="00332978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1.2</w:t>
      </w:r>
      <w:r w:rsidR="009A25D9">
        <w:rPr>
          <w:rFonts w:ascii="Times New Roman" w:hAnsi="Times New Roman" w:cs="Times New Roman"/>
          <w:color w:val="auto"/>
        </w:rPr>
        <w:t>.</w:t>
      </w:r>
      <w:r w:rsidR="0000053E">
        <w:rPr>
          <w:rFonts w:ascii="Times New Roman" w:hAnsi="Times New Roman" w:cs="Times New Roman"/>
          <w:color w:val="auto"/>
        </w:rPr>
        <w:t xml:space="preserve">Пункт </w:t>
      </w:r>
      <w:r w:rsidR="0008599A">
        <w:rPr>
          <w:rFonts w:ascii="Times New Roman" w:hAnsi="Times New Roman" w:cs="Times New Roman"/>
          <w:color w:val="auto"/>
        </w:rPr>
        <w:t>2</w:t>
      </w:r>
      <w:r w:rsidR="0000053E">
        <w:rPr>
          <w:rFonts w:ascii="Times New Roman" w:hAnsi="Times New Roman" w:cs="Times New Roman"/>
          <w:color w:val="auto"/>
        </w:rPr>
        <w:t>.3. Административного регламента изложить в следующей редакции:</w:t>
      </w:r>
    </w:p>
    <w:p w:rsidR="005343FC" w:rsidRPr="005343FC" w:rsidRDefault="0000053E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08599A">
        <w:rPr>
          <w:rFonts w:ascii="Times New Roman" w:hAnsi="Times New Roman" w:cs="Times New Roman"/>
          <w:color w:val="auto"/>
        </w:rPr>
        <w:t>«</w:t>
      </w:r>
      <w:r w:rsidR="005343FC"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>2.3. Результатом предоставления муниципальной услуги является:</w:t>
      </w:r>
      <w:bookmarkStart w:id="1" w:name="sub_1023"/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>уведомление о переводе (отказе в переводе) жилого (нежилого) помещения в нежилое (жилое) помещение</w:t>
      </w:r>
      <w:bookmarkStart w:id="2" w:name="sub_1025"/>
      <w:bookmarkEnd w:id="1"/>
      <w:r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согласно приложению 2 к административному регламенту.</w:t>
      </w:r>
    </w:p>
    <w:bookmarkEnd w:id="2"/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>1) при личной явке: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>в филиалах, отделах, удаленных рабочих местах ГБУ ЛО «МФЦ»;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>2) без личной явки: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>на адрес электронной почты;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>в электронной форме через личный кабинет заявителя на ЕПГУ.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>В случае</w:t>
      </w:r>
      <w:proofErr w:type="gramStart"/>
      <w:r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>,</w:t>
      </w:r>
      <w:proofErr w:type="gramEnd"/>
      <w:r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если для обеспечения использования помещения в качестве жилого или нежилого помещения не требуется проведение его переустройства, и (или) перепланировки, и (или) иных работ, документ, предусмотренный абзацем вторым настоящего пункта, подтверждающий принятие решения о переводе жилого помещения в нежилое помещение или нежилого помещения в жилое помещение, является основанием для внесения изменений в сведения Единого государственного реестра недвижимости.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помещения.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Перевод жилого помещения в нежилое помещение или нежилого помещения в жилое помещение, для осуществления которого требовалось проведение переустройства и (или) иных работ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назначении помещения. 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proofErr w:type="gramStart"/>
      <w:r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>Перевод жилого помещения в нежилое помещение или нежилого помещения в жилое помещение, для осуществления которого требовалось проведение перепланировки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границах и (или)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</w:t>
      </w:r>
      <w:proofErr w:type="gramEnd"/>
      <w:r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на образованные помещения.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08599A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</w:t>
      </w:r>
      <w:r w:rsidRPr="005343FC">
        <w:rPr>
          <w:rFonts w:ascii="Times New Roman" w:eastAsia="Times New Roman" w:hAnsi="Times New Roman" w:cs="Times New Roman"/>
          <w:color w:val="auto"/>
          <w:szCs w:val="28"/>
          <w:lang w:bidi="ar-SA"/>
        </w:rPr>
        <w:lastRenderedPageBreak/>
        <w:t>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</w:t>
      </w:r>
      <w:r w:rsidR="0008599A" w:rsidRPr="00196057">
        <w:rPr>
          <w:rFonts w:ascii="Times New Roman" w:eastAsia="Times New Roman" w:hAnsi="Times New Roman" w:cs="Times New Roman"/>
        </w:rPr>
        <w:t>.</w:t>
      </w:r>
      <w:proofErr w:type="gramEnd"/>
    </w:p>
    <w:p w:rsidR="005343FC" w:rsidRDefault="005343FC" w:rsidP="005343FC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1.3.Пункт 2.4. Административного регламента изложить в следующей редакции:</w:t>
      </w:r>
    </w:p>
    <w:p w:rsid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 w:rsidRPr="005343FC">
        <w:rPr>
          <w:rFonts w:ascii="Times New Roman" w:eastAsia="Times New Roman" w:hAnsi="Times New Roman" w:cs="Times New Roman"/>
        </w:rPr>
        <w:t>2.4. Срок предоставления муниципаль</w:t>
      </w:r>
      <w:r>
        <w:rPr>
          <w:rFonts w:ascii="Times New Roman" w:eastAsia="Times New Roman" w:hAnsi="Times New Roman" w:cs="Times New Roman"/>
        </w:rPr>
        <w:t xml:space="preserve">ной услуги не должен превышать </w:t>
      </w:r>
      <w:r w:rsidRPr="005343FC">
        <w:rPr>
          <w:rFonts w:ascii="Times New Roman" w:eastAsia="Times New Roman" w:hAnsi="Times New Roman" w:cs="Times New Roman"/>
        </w:rPr>
        <w:t xml:space="preserve">15 рабочих дней </w:t>
      </w:r>
      <w:proofErr w:type="gramStart"/>
      <w:r w:rsidRPr="005343FC">
        <w:rPr>
          <w:rFonts w:ascii="Times New Roman" w:eastAsia="Times New Roman" w:hAnsi="Times New Roman" w:cs="Times New Roman"/>
        </w:rPr>
        <w:t>с даты поступления</w:t>
      </w:r>
      <w:proofErr w:type="gramEnd"/>
      <w:r w:rsidRPr="005343FC">
        <w:rPr>
          <w:rFonts w:ascii="Times New Roman" w:eastAsia="Times New Roman" w:hAnsi="Times New Roman" w:cs="Times New Roman"/>
        </w:rPr>
        <w:t xml:space="preserve"> заявления в администрацию</w:t>
      </w:r>
      <w:r>
        <w:rPr>
          <w:rFonts w:ascii="Times New Roman" w:eastAsia="Times New Roman" w:hAnsi="Times New Roman" w:cs="Times New Roman"/>
        </w:rPr>
        <w:t>».</w:t>
      </w:r>
    </w:p>
    <w:p w:rsid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1.4.</w:t>
      </w:r>
      <w:r w:rsidRPr="005343FC">
        <w:rPr>
          <w:rFonts w:ascii="Times New Roman" w:hAnsi="Times New Roman" w:cs="Times New Roman"/>
          <w:color w:val="auto"/>
        </w:rPr>
        <w:t xml:space="preserve"> </w:t>
      </w:r>
      <w:r w:rsidRPr="005343FC">
        <w:rPr>
          <w:rFonts w:ascii="Times New Roman" w:eastAsia="Times New Roman" w:hAnsi="Times New Roman" w:cs="Times New Roman"/>
        </w:rPr>
        <w:t>Пункт 2.</w:t>
      </w:r>
      <w:r>
        <w:rPr>
          <w:rFonts w:ascii="Times New Roman" w:eastAsia="Times New Roman" w:hAnsi="Times New Roman" w:cs="Times New Roman"/>
        </w:rPr>
        <w:t>10</w:t>
      </w:r>
      <w:r w:rsidRPr="005343FC">
        <w:rPr>
          <w:rFonts w:ascii="Times New Roman" w:eastAsia="Times New Roman" w:hAnsi="Times New Roman" w:cs="Times New Roman"/>
        </w:rPr>
        <w:t>. Административного регламента изложить в следующей редакции: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 w:rsidRPr="005343FC">
        <w:rPr>
          <w:rFonts w:ascii="Times New Roman" w:eastAsia="Times New Roman" w:hAnsi="Times New Roman" w:cs="Times New Roman"/>
        </w:rPr>
        <w:t>2.10. Исчерпывающий перечень оснований для отказа в предоставлении муниципальной услуги.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343FC">
        <w:rPr>
          <w:rFonts w:ascii="Times New Roman" w:eastAsia="Times New Roman" w:hAnsi="Times New Roman" w:cs="Times New Roman"/>
        </w:rPr>
        <w:t>Отказ в переводе жилого помещения в нежилое помещение или нежилого помещения в жилое помещение допускается в случае: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343FC">
        <w:rPr>
          <w:rFonts w:ascii="Times New Roman" w:eastAsia="Times New Roman" w:hAnsi="Times New Roman" w:cs="Times New Roman"/>
        </w:rPr>
        <w:t xml:space="preserve">1) непредставления определенных </w:t>
      </w:r>
      <w:hyperlink w:anchor="Par93" w:tooltip="2.6.1. Исчерпывающий перечень документов, необходимых для предоставления муниципальной услуги." w:history="1">
        <w:r w:rsidRPr="005343FC">
          <w:rPr>
            <w:rStyle w:val="a6"/>
            <w:rFonts w:ascii="Times New Roman" w:eastAsia="Times New Roman" w:hAnsi="Times New Roman" w:cs="Times New Roman"/>
          </w:rPr>
          <w:t>пунктом 2.6</w:t>
        </w:r>
      </w:hyperlink>
      <w:r w:rsidRPr="005343FC">
        <w:rPr>
          <w:rFonts w:ascii="Times New Roman" w:eastAsia="Times New Roman" w:hAnsi="Times New Roman" w:cs="Times New Roman"/>
        </w:rPr>
        <w:t xml:space="preserve"> настоящего административного регламента документов, обязанность по представлению которых возложена на заявителя;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5343FC">
        <w:rPr>
          <w:rFonts w:ascii="Times New Roman" w:eastAsia="Times New Roman" w:hAnsi="Times New Roman" w:cs="Times New Roman"/>
        </w:rPr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r:id="rId9" w:history="1">
        <w:r w:rsidRPr="005343FC">
          <w:rPr>
            <w:rStyle w:val="a6"/>
            <w:rFonts w:ascii="Times New Roman" w:eastAsia="Times New Roman" w:hAnsi="Times New Roman" w:cs="Times New Roman"/>
          </w:rPr>
          <w:t>частью 2 статьи 23</w:t>
        </w:r>
      </w:hyperlink>
      <w:r w:rsidRPr="005343FC">
        <w:rPr>
          <w:rFonts w:ascii="Times New Roman" w:eastAsia="Times New Roman" w:hAnsi="Times New Roman" w:cs="Times New Roman"/>
        </w:rPr>
        <w:t xml:space="preserve"> ЖК РФ, если соответствующий документ</w:t>
      </w:r>
      <w:proofErr w:type="gramEnd"/>
      <w:r w:rsidRPr="005343FC">
        <w:rPr>
          <w:rFonts w:ascii="Times New Roman" w:eastAsia="Times New Roman" w:hAnsi="Times New Roman" w:cs="Times New Roman"/>
        </w:rPr>
        <w:t xml:space="preserve"> не </w:t>
      </w:r>
      <w:proofErr w:type="gramStart"/>
      <w:r w:rsidRPr="005343FC">
        <w:rPr>
          <w:rFonts w:ascii="Times New Roman" w:eastAsia="Times New Roman" w:hAnsi="Times New Roman" w:cs="Times New Roman"/>
        </w:rPr>
        <w:t>представлен</w:t>
      </w:r>
      <w:proofErr w:type="gramEnd"/>
      <w:r w:rsidRPr="005343FC">
        <w:rPr>
          <w:rFonts w:ascii="Times New Roman" w:eastAsia="Times New Roman" w:hAnsi="Times New Roman" w:cs="Times New Roman"/>
        </w:rPr>
        <w:t xml:space="preserve"> заявителем по собственной инициативе. </w:t>
      </w:r>
      <w:proofErr w:type="gramStart"/>
      <w:r w:rsidRPr="005343FC">
        <w:rPr>
          <w:rFonts w:ascii="Times New Roman" w:eastAsia="Times New Roman" w:hAnsi="Times New Roman" w:cs="Times New Roman"/>
        </w:rPr>
        <w:t xml:space="preserve"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10" w:history="1">
        <w:r w:rsidRPr="005343FC">
          <w:rPr>
            <w:rStyle w:val="a6"/>
            <w:rFonts w:ascii="Times New Roman" w:eastAsia="Times New Roman" w:hAnsi="Times New Roman" w:cs="Times New Roman"/>
          </w:rPr>
          <w:t>частью 2 статьи 23</w:t>
        </w:r>
      </w:hyperlink>
      <w:r w:rsidRPr="005343FC">
        <w:rPr>
          <w:rFonts w:ascii="Times New Roman" w:eastAsia="Times New Roman" w:hAnsi="Times New Roman" w:cs="Times New Roman"/>
        </w:rPr>
        <w:t xml:space="preserve"> ЖК РФ, и не получил от заявителя</w:t>
      </w:r>
      <w:proofErr w:type="gramEnd"/>
      <w:r w:rsidRPr="005343FC">
        <w:rPr>
          <w:rFonts w:ascii="Times New Roman" w:eastAsia="Times New Roman" w:hAnsi="Times New Roman" w:cs="Times New Roman"/>
        </w:rPr>
        <w:t xml:space="preserve"> такие документ и (или) информацию в течение пятнадцати рабочих дней со дня направления уведомления;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343FC">
        <w:rPr>
          <w:rFonts w:ascii="Times New Roman" w:eastAsia="Times New Roman" w:hAnsi="Times New Roman" w:cs="Times New Roman"/>
        </w:rPr>
        <w:t>2) представления документов в ненадлежащий орган;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343FC">
        <w:rPr>
          <w:rFonts w:ascii="Times New Roman" w:eastAsia="Times New Roman" w:hAnsi="Times New Roman" w:cs="Times New Roman"/>
        </w:rPr>
        <w:t>3) несоблюдения предусмотренных статьей 22 Жилищного кодекса условий перевода помещения, а именно: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343FC">
        <w:rPr>
          <w:rFonts w:ascii="Times New Roman" w:eastAsia="Times New Roman" w:hAnsi="Times New Roman" w:cs="Times New Roman"/>
        </w:rPr>
        <w:t>а)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 (при переводе жилого помещения в нежилое помещение);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343FC">
        <w:rPr>
          <w:rFonts w:ascii="Times New Roman" w:eastAsia="Times New Roman" w:hAnsi="Times New Roman" w:cs="Times New Roman"/>
        </w:rPr>
        <w:t>б)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(при переводе жилого помещения в нежилое помещение);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343FC">
        <w:rPr>
          <w:rFonts w:ascii="Times New Roman" w:eastAsia="Times New Roman" w:hAnsi="Times New Roman" w:cs="Times New Roman"/>
        </w:rPr>
        <w:t>в) если право собственности на переводимое помещение обременено правами каких-либо лиц;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343FC">
        <w:rPr>
          <w:rFonts w:ascii="Times New Roman" w:eastAsia="Times New Roman" w:hAnsi="Times New Roman" w:cs="Times New Roman"/>
        </w:rPr>
        <w:t>г) если после перевода из жилого помещения в нежилое помещение не исключена возможность доступа с использованием помещений, обеспечивающих доступ к жилым помещениям;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343FC">
        <w:rPr>
          <w:rFonts w:ascii="Times New Roman" w:eastAsia="Times New Roman" w:hAnsi="Times New Roman" w:cs="Times New Roman"/>
        </w:rPr>
        <w:t>д) если при переводе квартиры в многоквартирном доме в нежилое помещение не соблюдены следующие требования: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343FC">
        <w:rPr>
          <w:rFonts w:ascii="Times New Roman" w:eastAsia="Times New Roman" w:hAnsi="Times New Roman" w:cs="Times New Roman"/>
        </w:rPr>
        <w:t>- квартира расположена на первом этаже указанного дома;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343FC">
        <w:rPr>
          <w:rFonts w:ascii="Times New Roman" w:eastAsia="Times New Roman" w:hAnsi="Times New Roman" w:cs="Times New Roman"/>
        </w:rPr>
        <w:t>- 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</w:t>
      </w:r>
    </w:p>
    <w:p w:rsidR="005343FC" w:rsidRP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343FC">
        <w:rPr>
          <w:rFonts w:ascii="Times New Roman" w:eastAsia="Times New Roman" w:hAnsi="Times New Roman" w:cs="Times New Roman"/>
        </w:rPr>
        <w:t xml:space="preserve">е) также не допускается: перевод жилого помещения в наемном доме социального использования в нежилое помещение;  перевод жилого помещения в нежилое помещение в целях осуществления религиозной деятельности; перевод нежилого помещения в жилое </w:t>
      </w:r>
      <w:proofErr w:type="gramStart"/>
      <w:r w:rsidRPr="005343FC">
        <w:rPr>
          <w:rFonts w:ascii="Times New Roman" w:eastAsia="Times New Roman" w:hAnsi="Times New Roman" w:cs="Times New Roman"/>
        </w:rPr>
        <w:t>помещение</w:t>
      </w:r>
      <w:proofErr w:type="gramEnd"/>
      <w:r w:rsidRPr="005343FC">
        <w:rPr>
          <w:rFonts w:ascii="Times New Roman" w:eastAsia="Times New Roman" w:hAnsi="Times New Roman" w:cs="Times New Roman"/>
        </w:rPr>
        <w:t xml:space="preserve"> если такое помещение не отвечает требованиям, установленным Постановлением Правительства РФ от 28 января 2006 г. 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</w:t>
      </w:r>
      <w:r w:rsidRPr="005343FC">
        <w:rPr>
          <w:rFonts w:ascii="Times New Roman" w:eastAsia="Times New Roman" w:hAnsi="Times New Roman" w:cs="Times New Roman"/>
        </w:rPr>
        <w:lastRenderedPageBreak/>
        <w:t>жилым домом и жилого дома садовым домом» или отсутствует возможность обеспечить соответствие такого помещения установленным требованиям;</w:t>
      </w:r>
    </w:p>
    <w:p w:rsidR="005343FC" w:rsidRDefault="005343FC" w:rsidP="005343FC">
      <w:pPr>
        <w:tabs>
          <w:tab w:val="left" w:pos="142"/>
          <w:tab w:val="left" w:pos="284"/>
          <w:tab w:val="left" w:pos="1134"/>
          <w:tab w:val="left" w:pos="5812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343FC">
        <w:rPr>
          <w:rFonts w:ascii="Times New Roman" w:eastAsia="Times New Roman" w:hAnsi="Times New Roman" w:cs="Times New Roman"/>
        </w:rPr>
        <w:t>4) несоответствия проекта переустройства и (или) перепланировки помещения в многоквартирном доме требованиям законодательства</w:t>
      </w:r>
      <w:r>
        <w:rPr>
          <w:rFonts w:ascii="Times New Roman" w:eastAsia="Times New Roman" w:hAnsi="Times New Roman" w:cs="Times New Roman"/>
        </w:rPr>
        <w:t>»</w:t>
      </w:r>
      <w:r w:rsidRPr="005343FC">
        <w:rPr>
          <w:rFonts w:ascii="Times New Roman" w:eastAsia="Times New Roman" w:hAnsi="Times New Roman" w:cs="Times New Roman"/>
        </w:rPr>
        <w:t>.</w:t>
      </w:r>
    </w:p>
    <w:p w:rsidR="00DF125E" w:rsidRPr="00196057" w:rsidRDefault="00E9313E" w:rsidP="00DF125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96057"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DF125E" w:rsidRPr="00196057">
        <w:rPr>
          <w:rFonts w:ascii="Times New Roman" w:eastAsia="Times New Roman" w:hAnsi="Times New Roman" w:cs="Times New Roman"/>
          <w:color w:val="auto"/>
          <w:lang w:bidi="ar-SA"/>
        </w:rPr>
        <w:t xml:space="preserve">.Опубликовать настоящее постановление в газете «Красноборский вестник» и разместить </w:t>
      </w:r>
      <w:r w:rsidR="00C44281" w:rsidRPr="00196057">
        <w:rPr>
          <w:rFonts w:ascii="Times New Roman" w:eastAsia="Times New Roman" w:hAnsi="Times New Roman" w:cs="Times New Roman"/>
          <w:color w:val="auto"/>
          <w:lang w:bidi="ar-SA"/>
        </w:rPr>
        <w:t>на сайте администрации Красноборского городского поселения Тосненского района Ленинградской области в информационно-телекоммуникационной сети «Интернет»</w:t>
      </w:r>
      <w:r w:rsidR="00DF125E" w:rsidRPr="00196057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DF125E" w:rsidRPr="00196057" w:rsidRDefault="00E9313E" w:rsidP="00DF125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96057">
        <w:rPr>
          <w:rFonts w:ascii="Times New Roman" w:eastAsia="Times New Roman" w:hAnsi="Times New Roman" w:cs="Times New Roman"/>
          <w:color w:val="auto"/>
          <w:lang w:bidi="ar-SA"/>
        </w:rPr>
        <w:t>3</w:t>
      </w:r>
      <w:r w:rsidR="00DF125E" w:rsidRPr="00196057">
        <w:rPr>
          <w:rFonts w:ascii="Times New Roman" w:eastAsia="Times New Roman" w:hAnsi="Times New Roman" w:cs="Times New Roman"/>
          <w:color w:val="auto"/>
          <w:lang w:bidi="ar-SA"/>
        </w:rPr>
        <w:t>.Настоящее постановление вступает в силу с момента официального опубликования (обнародования).</w:t>
      </w:r>
    </w:p>
    <w:p w:rsidR="00DF125E" w:rsidRPr="00DF125E" w:rsidRDefault="00E9313E" w:rsidP="00DF125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DF125E" w:rsidRPr="00DF125E">
        <w:rPr>
          <w:rFonts w:ascii="Times New Roman" w:eastAsia="Times New Roman" w:hAnsi="Times New Roman" w:cs="Times New Roman"/>
          <w:color w:val="auto"/>
          <w:lang w:bidi="ar-SA"/>
        </w:rPr>
        <w:t>.</w:t>
      </w:r>
      <w:proofErr w:type="gramStart"/>
      <w:r w:rsidR="00DF125E" w:rsidRPr="00DF125E">
        <w:rPr>
          <w:rFonts w:ascii="Times New Roman" w:eastAsia="Times New Roman" w:hAnsi="Times New Roman" w:cs="Times New Roman"/>
          <w:color w:val="auto"/>
          <w:lang w:bidi="ar-SA"/>
        </w:rPr>
        <w:t>Контроль за</w:t>
      </w:r>
      <w:proofErr w:type="gramEnd"/>
      <w:r w:rsidR="00DF125E" w:rsidRPr="00DF125E">
        <w:rPr>
          <w:rFonts w:ascii="Times New Roman" w:eastAsia="Times New Roman" w:hAnsi="Times New Roman" w:cs="Times New Roman"/>
          <w:color w:val="auto"/>
          <w:lang w:bidi="ar-SA"/>
        </w:rPr>
        <w:t xml:space="preserve"> исполнением настоящего постановления оставляю за собой.</w:t>
      </w:r>
    </w:p>
    <w:p w:rsidR="0077320D" w:rsidRDefault="0077320D" w:rsidP="0077320D">
      <w:pPr>
        <w:pStyle w:val="20"/>
        <w:shd w:val="clear" w:color="auto" w:fill="auto"/>
        <w:tabs>
          <w:tab w:val="left" w:pos="1085"/>
        </w:tabs>
        <w:spacing w:before="0" w:after="0" w:line="275" w:lineRule="exact"/>
        <w:rPr>
          <w:sz w:val="24"/>
          <w:szCs w:val="24"/>
        </w:rPr>
      </w:pPr>
    </w:p>
    <w:p w:rsidR="00A87373" w:rsidRPr="00B51221" w:rsidRDefault="00A87373" w:rsidP="0077320D">
      <w:pPr>
        <w:pStyle w:val="20"/>
        <w:shd w:val="clear" w:color="auto" w:fill="auto"/>
        <w:tabs>
          <w:tab w:val="left" w:pos="1085"/>
        </w:tabs>
        <w:spacing w:before="0" w:after="0" w:line="275" w:lineRule="exact"/>
        <w:rPr>
          <w:sz w:val="24"/>
          <w:szCs w:val="24"/>
        </w:rPr>
      </w:pPr>
    </w:p>
    <w:p w:rsidR="00676B00" w:rsidRDefault="0000053E" w:rsidP="0077320D">
      <w:pPr>
        <w:pStyle w:val="20"/>
        <w:shd w:val="clear" w:color="auto" w:fill="auto"/>
        <w:tabs>
          <w:tab w:val="left" w:pos="1085"/>
          <w:tab w:val="left" w:pos="6765"/>
        </w:tabs>
        <w:spacing w:before="0" w:after="0" w:line="275" w:lineRule="exact"/>
        <w:rPr>
          <w:sz w:val="24"/>
          <w:szCs w:val="24"/>
        </w:rPr>
      </w:pPr>
      <w:r>
        <w:rPr>
          <w:sz w:val="24"/>
          <w:szCs w:val="24"/>
        </w:rPr>
        <w:t>И.о. главы</w:t>
      </w:r>
      <w:r w:rsidR="0077320D" w:rsidRPr="00B51221">
        <w:rPr>
          <w:sz w:val="24"/>
          <w:szCs w:val="24"/>
        </w:rPr>
        <w:t xml:space="preserve"> администрации</w:t>
      </w:r>
      <w:r w:rsidR="0077320D" w:rsidRPr="00B51221">
        <w:rPr>
          <w:sz w:val="24"/>
          <w:szCs w:val="24"/>
        </w:rPr>
        <w:tab/>
      </w:r>
      <w:r>
        <w:rPr>
          <w:sz w:val="24"/>
          <w:szCs w:val="24"/>
        </w:rPr>
        <w:t>Д.Ю. Матвеев</w:t>
      </w:r>
    </w:p>
    <w:p w:rsidR="00676B00" w:rsidRPr="00676B00" w:rsidRDefault="00676B00" w:rsidP="00676B00"/>
    <w:p w:rsidR="00676B00" w:rsidRDefault="00676B00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4756A7" w:rsidRDefault="004756A7" w:rsidP="00676B00"/>
    <w:p w:rsidR="005343FC" w:rsidRDefault="005343FC" w:rsidP="00676B00"/>
    <w:p w:rsidR="005343FC" w:rsidRDefault="005343FC" w:rsidP="00676B00"/>
    <w:p w:rsidR="005343FC" w:rsidRDefault="005343FC" w:rsidP="00676B00"/>
    <w:p w:rsidR="004756A7" w:rsidRDefault="004756A7" w:rsidP="00676B00"/>
    <w:p w:rsidR="004756A7" w:rsidRDefault="004756A7" w:rsidP="00676B00"/>
    <w:p w:rsidR="004756A7" w:rsidRDefault="004756A7" w:rsidP="00676B00"/>
    <w:p w:rsidR="00676B00" w:rsidRPr="00676B00" w:rsidRDefault="00676B00" w:rsidP="00676B00"/>
    <w:p w:rsidR="00676B00" w:rsidRPr="00676B00" w:rsidRDefault="00676B00" w:rsidP="00676B00"/>
    <w:p w:rsidR="00B8742A" w:rsidRPr="00676B00" w:rsidRDefault="00676B00" w:rsidP="00676B00">
      <w:pPr>
        <w:pStyle w:val="20"/>
        <w:shd w:val="clear" w:color="auto" w:fill="auto"/>
        <w:tabs>
          <w:tab w:val="left" w:pos="1085"/>
          <w:tab w:val="left" w:pos="6765"/>
        </w:tabs>
        <w:spacing w:before="0" w:after="0" w:line="275" w:lineRule="exact"/>
        <w:rPr>
          <w:color w:val="808080" w:themeColor="background1" w:themeShade="80"/>
        </w:rPr>
      </w:pPr>
      <w:r w:rsidRPr="00676B00">
        <w:rPr>
          <w:color w:val="808080" w:themeColor="background1" w:themeShade="80"/>
          <w:sz w:val="16"/>
          <w:szCs w:val="24"/>
        </w:rPr>
        <w:t>исп. Михайловская Н.Б. 8 (81361) 62 260</w:t>
      </w:r>
    </w:p>
    <w:sectPr w:rsidR="00B8742A" w:rsidRPr="00676B00" w:rsidSect="00E9313E">
      <w:pgSz w:w="11900" w:h="16840"/>
      <w:pgMar w:top="426" w:right="843" w:bottom="993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43A" w:rsidRDefault="009F643A">
      <w:r>
        <w:separator/>
      </w:r>
    </w:p>
  </w:endnote>
  <w:endnote w:type="continuationSeparator" w:id="0">
    <w:p w:rsidR="009F643A" w:rsidRDefault="009F6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43A" w:rsidRDefault="009F643A"/>
  </w:footnote>
  <w:footnote w:type="continuationSeparator" w:id="0">
    <w:p w:rsidR="009F643A" w:rsidRDefault="009F643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4271"/>
    <w:multiLevelType w:val="multilevel"/>
    <w:tmpl w:val="30EC25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B004A5"/>
    <w:multiLevelType w:val="hybridMultilevel"/>
    <w:tmpl w:val="F9F0F026"/>
    <w:lvl w:ilvl="0" w:tplc="7BCCB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408B4C19"/>
    <w:multiLevelType w:val="hybridMultilevel"/>
    <w:tmpl w:val="D12E6148"/>
    <w:lvl w:ilvl="0" w:tplc="0324C69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6574DCB"/>
    <w:multiLevelType w:val="hybridMultilevel"/>
    <w:tmpl w:val="E3E0C38A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13D"/>
    <w:rsid w:val="0000053E"/>
    <w:rsid w:val="00007057"/>
    <w:rsid w:val="000407F7"/>
    <w:rsid w:val="0008599A"/>
    <w:rsid w:val="00146AD5"/>
    <w:rsid w:val="00155152"/>
    <w:rsid w:val="00164729"/>
    <w:rsid w:val="001728EC"/>
    <w:rsid w:val="001773B8"/>
    <w:rsid w:val="00181DD1"/>
    <w:rsid w:val="00196057"/>
    <w:rsid w:val="002063EA"/>
    <w:rsid w:val="002645B0"/>
    <w:rsid w:val="002763F1"/>
    <w:rsid w:val="002A6C0E"/>
    <w:rsid w:val="002D2159"/>
    <w:rsid w:val="002D2640"/>
    <w:rsid w:val="002E602B"/>
    <w:rsid w:val="002F62B8"/>
    <w:rsid w:val="00332978"/>
    <w:rsid w:val="00347454"/>
    <w:rsid w:val="0038413D"/>
    <w:rsid w:val="003866DD"/>
    <w:rsid w:val="003C1B04"/>
    <w:rsid w:val="003E39FE"/>
    <w:rsid w:val="004237EA"/>
    <w:rsid w:val="00471BCA"/>
    <w:rsid w:val="004756A7"/>
    <w:rsid w:val="004A5443"/>
    <w:rsid w:val="004D2244"/>
    <w:rsid w:val="004D5452"/>
    <w:rsid w:val="004E5CDB"/>
    <w:rsid w:val="00504745"/>
    <w:rsid w:val="005343FC"/>
    <w:rsid w:val="00560444"/>
    <w:rsid w:val="00615396"/>
    <w:rsid w:val="00676B00"/>
    <w:rsid w:val="006772CC"/>
    <w:rsid w:val="006F6331"/>
    <w:rsid w:val="00713D97"/>
    <w:rsid w:val="007264E9"/>
    <w:rsid w:val="0077320D"/>
    <w:rsid w:val="007802DC"/>
    <w:rsid w:val="007A11A3"/>
    <w:rsid w:val="007A4658"/>
    <w:rsid w:val="00804A2E"/>
    <w:rsid w:val="00864B8F"/>
    <w:rsid w:val="0087614F"/>
    <w:rsid w:val="008A154E"/>
    <w:rsid w:val="008C2FC4"/>
    <w:rsid w:val="008D7C0F"/>
    <w:rsid w:val="00923AB4"/>
    <w:rsid w:val="00974800"/>
    <w:rsid w:val="009A25D9"/>
    <w:rsid w:val="009B2E05"/>
    <w:rsid w:val="009F643A"/>
    <w:rsid w:val="00A01C63"/>
    <w:rsid w:val="00A34907"/>
    <w:rsid w:val="00A77F68"/>
    <w:rsid w:val="00A87373"/>
    <w:rsid w:val="00AB2400"/>
    <w:rsid w:val="00AE0C6F"/>
    <w:rsid w:val="00B3380B"/>
    <w:rsid w:val="00B51221"/>
    <w:rsid w:val="00B8742A"/>
    <w:rsid w:val="00BA295B"/>
    <w:rsid w:val="00BA4F04"/>
    <w:rsid w:val="00BB50DA"/>
    <w:rsid w:val="00BD1AE0"/>
    <w:rsid w:val="00BD7137"/>
    <w:rsid w:val="00C44281"/>
    <w:rsid w:val="00C47020"/>
    <w:rsid w:val="00CB0E37"/>
    <w:rsid w:val="00D17588"/>
    <w:rsid w:val="00D46C07"/>
    <w:rsid w:val="00D54310"/>
    <w:rsid w:val="00D562F2"/>
    <w:rsid w:val="00D57D92"/>
    <w:rsid w:val="00D96FB1"/>
    <w:rsid w:val="00DE14F0"/>
    <w:rsid w:val="00DF00B6"/>
    <w:rsid w:val="00DF125E"/>
    <w:rsid w:val="00E13235"/>
    <w:rsid w:val="00E34ED8"/>
    <w:rsid w:val="00E74DB3"/>
    <w:rsid w:val="00E9313E"/>
    <w:rsid w:val="00ED0305"/>
    <w:rsid w:val="00EF3D02"/>
    <w:rsid w:val="00F038B6"/>
    <w:rsid w:val="00F676C6"/>
    <w:rsid w:val="00F8435C"/>
    <w:rsid w:val="00FA4665"/>
    <w:rsid w:val="00FD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27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00" w:after="300" w:line="24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99"/>
    <w:qFormat/>
    <w:rsid w:val="00773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32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20D"/>
    <w:rPr>
      <w:rFonts w:ascii="Tahoma" w:hAnsi="Tahoma" w:cs="Tahoma"/>
      <w:color w:val="000000"/>
      <w:sz w:val="16"/>
      <w:szCs w:val="16"/>
    </w:rPr>
  </w:style>
  <w:style w:type="character" w:styleId="a6">
    <w:name w:val="Hyperlink"/>
    <w:basedOn w:val="a0"/>
    <w:uiPriority w:val="99"/>
    <w:unhideWhenUsed/>
    <w:rsid w:val="0000705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77F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77F68"/>
    <w:rPr>
      <w:color w:val="000000"/>
    </w:rPr>
  </w:style>
  <w:style w:type="paragraph" w:styleId="a9">
    <w:name w:val="footer"/>
    <w:basedOn w:val="a"/>
    <w:link w:val="aa"/>
    <w:uiPriority w:val="99"/>
    <w:unhideWhenUsed/>
    <w:rsid w:val="00A77F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7F68"/>
    <w:rPr>
      <w:color w:val="000000"/>
    </w:rPr>
  </w:style>
  <w:style w:type="paragraph" w:customStyle="1" w:styleId="ConsPlusNormal">
    <w:name w:val="ConsPlusNormal"/>
    <w:link w:val="ConsPlusNormal0"/>
    <w:rsid w:val="0000053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link w:val="ConsPlusNormal"/>
    <w:locked/>
    <w:rsid w:val="0000053E"/>
    <w:rPr>
      <w:rFonts w:ascii="Arial" w:eastAsia="Times New Roman" w:hAnsi="Arial" w:cs="Arial"/>
      <w:sz w:val="20"/>
      <w:szCs w:val="20"/>
      <w:lang w:bidi="ar-SA"/>
    </w:rPr>
  </w:style>
  <w:style w:type="table" w:styleId="ab">
    <w:name w:val="Table Grid"/>
    <w:basedOn w:val="a1"/>
    <w:uiPriority w:val="59"/>
    <w:rsid w:val="0000053E"/>
    <w:pPr>
      <w:widowControl/>
    </w:pPr>
    <w:rPr>
      <w:rFonts w:ascii="Calibri" w:eastAsia="Calibri" w:hAnsi="Calibri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E74DB3"/>
    <w:pPr>
      <w:autoSpaceDE w:val="0"/>
      <w:autoSpaceDN w:val="0"/>
      <w:adjustRightInd w:val="0"/>
    </w:pPr>
    <w:rPr>
      <w:rFonts w:eastAsiaTheme="minorEastAsia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27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00" w:after="300" w:line="24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99"/>
    <w:qFormat/>
    <w:rsid w:val="00773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32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20D"/>
    <w:rPr>
      <w:rFonts w:ascii="Tahoma" w:hAnsi="Tahoma" w:cs="Tahoma"/>
      <w:color w:val="000000"/>
      <w:sz w:val="16"/>
      <w:szCs w:val="16"/>
    </w:rPr>
  </w:style>
  <w:style w:type="character" w:styleId="a6">
    <w:name w:val="Hyperlink"/>
    <w:basedOn w:val="a0"/>
    <w:uiPriority w:val="99"/>
    <w:unhideWhenUsed/>
    <w:rsid w:val="0000705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77F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77F68"/>
    <w:rPr>
      <w:color w:val="000000"/>
    </w:rPr>
  </w:style>
  <w:style w:type="paragraph" w:styleId="a9">
    <w:name w:val="footer"/>
    <w:basedOn w:val="a"/>
    <w:link w:val="aa"/>
    <w:uiPriority w:val="99"/>
    <w:unhideWhenUsed/>
    <w:rsid w:val="00A77F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7F68"/>
    <w:rPr>
      <w:color w:val="000000"/>
    </w:rPr>
  </w:style>
  <w:style w:type="paragraph" w:customStyle="1" w:styleId="ConsPlusNormal">
    <w:name w:val="ConsPlusNormal"/>
    <w:link w:val="ConsPlusNormal0"/>
    <w:rsid w:val="0000053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link w:val="ConsPlusNormal"/>
    <w:locked/>
    <w:rsid w:val="0000053E"/>
    <w:rPr>
      <w:rFonts w:ascii="Arial" w:eastAsia="Times New Roman" w:hAnsi="Arial" w:cs="Arial"/>
      <w:sz w:val="20"/>
      <w:szCs w:val="20"/>
      <w:lang w:bidi="ar-SA"/>
    </w:rPr>
  </w:style>
  <w:style w:type="table" w:styleId="ab">
    <w:name w:val="Table Grid"/>
    <w:basedOn w:val="a1"/>
    <w:uiPriority w:val="59"/>
    <w:rsid w:val="0000053E"/>
    <w:pPr>
      <w:widowControl/>
    </w:pPr>
    <w:rPr>
      <w:rFonts w:ascii="Calibri" w:eastAsia="Calibri" w:hAnsi="Calibri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E74DB3"/>
    <w:pPr>
      <w:autoSpaceDE w:val="0"/>
      <w:autoSpaceDN w:val="0"/>
      <w:adjustRightInd w:val="0"/>
    </w:pPr>
    <w:rPr>
      <w:rFonts w:eastAsiaTheme="minorEastAsia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66787&amp;dst=1001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6787&amp;dst=1001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Platonova</cp:lastModifiedBy>
  <cp:revision>3</cp:revision>
  <cp:lastPrinted>2024-12-26T12:34:00Z</cp:lastPrinted>
  <dcterms:created xsi:type="dcterms:W3CDTF">2024-12-26T09:52:00Z</dcterms:created>
  <dcterms:modified xsi:type="dcterms:W3CDTF">2024-12-26T12:34:00Z</dcterms:modified>
</cp:coreProperties>
</file>