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  <w:bookmarkStart w:id="0" w:name="_GoBack"/>
      <w:bookmarkEnd w:id="0"/>
      <w:r w:rsidRPr="007D2FCA">
        <w:rPr>
          <w:b/>
          <w:lang w:eastAsia="en-US"/>
        </w:rPr>
        <w:t>РОССИЙСКАЯ ФЕДЕРАЦИЯ</w:t>
      </w: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  <w:r w:rsidRPr="007D2FCA">
        <w:rPr>
          <w:b/>
          <w:lang w:eastAsia="en-US"/>
        </w:rPr>
        <w:t>ЛЕНИНГРАДСКАЯ ОБЛАСТЬ</w:t>
      </w: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  <w:r w:rsidRPr="007D2FCA">
        <w:rPr>
          <w:b/>
          <w:lang w:eastAsia="en-US"/>
        </w:rPr>
        <w:t>СОВЕТ ДЕПУТАТОВ</w:t>
      </w: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  <w:r w:rsidRPr="007D2FCA">
        <w:rPr>
          <w:b/>
          <w:lang w:eastAsia="en-US"/>
        </w:rPr>
        <w:t>КРАСНОБОРСКОГО ГОРОДСКОГО ПОСЕЛЕНИЯ</w:t>
      </w: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  <w:r w:rsidRPr="007D2FCA">
        <w:rPr>
          <w:b/>
          <w:lang w:eastAsia="en-US"/>
        </w:rPr>
        <w:t>ТОСНЕНСКИЙ  РАЙОН ЛЕНИНГРАДСКОЙ ОБЛАСТИ</w:t>
      </w: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  <w:r w:rsidRPr="007D2FCA">
        <w:rPr>
          <w:b/>
          <w:lang w:eastAsia="en-US"/>
        </w:rPr>
        <w:t>ТРЕТЬЕГО СОЗЫВА</w:t>
      </w: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lang w:eastAsia="en-US"/>
        </w:rPr>
      </w:pPr>
    </w:p>
    <w:p w:rsidR="007D2FCA" w:rsidRPr="007D2FCA" w:rsidRDefault="007D2FCA" w:rsidP="007D2FCA">
      <w:pPr>
        <w:widowControl/>
        <w:autoSpaceDE/>
        <w:autoSpaceDN/>
        <w:adjustRightInd/>
        <w:ind w:right="23" w:firstLine="567"/>
        <w:jc w:val="center"/>
        <w:rPr>
          <w:b/>
          <w:sz w:val="28"/>
          <w:szCs w:val="28"/>
          <w:lang w:eastAsia="en-US"/>
        </w:rPr>
      </w:pPr>
      <w:r w:rsidRPr="007D2FCA">
        <w:rPr>
          <w:b/>
          <w:sz w:val="28"/>
          <w:szCs w:val="28"/>
          <w:lang w:eastAsia="en-US"/>
        </w:rPr>
        <w:t>РЕШЕНИЕ</w:t>
      </w:r>
    </w:p>
    <w:p w:rsidR="00047DD1" w:rsidRPr="00325891" w:rsidRDefault="00047DD1" w:rsidP="00047DD1">
      <w:pPr>
        <w:tabs>
          <w:tab w:val="left" w:pos="426"/>
        </w:tabs>
        <w:ind w:firstLine="426"/>
        <w:rPr>
          <w:sz w:val="28"/>
          <w:szCs w:val="28"/>
          <w:lang w:eastAsia="en-US"/>
        </w:rPr>
      </w:pPr>
    </w:p>
    <w:p w:rsidR="00064647" w:rsidRDefault="008311F6" w:rsidP="00047DD1">
      <w:pPr>
        <w:tabs>
          <w:tab w:val="left" w:pos="426"/>
        </w:tabs>
        <w:jc w:val="both"/>
      </w:pPr>
      <w:r>
        <w:t>23</w:t>
      </w:r>
      <w:r w:rsidR="00047DD1" w:rsidRPr="00813F1F">
        <w:t>.</w:t>
      </w:r>
      <w:r w:rsidR="00047DD1">
        <w:t>11</w:t>
      </w:r>
      <w:r w:rsidR="00047DD1" w:rsidRPr="00813F1F">
        <w:t>.2015г. №</w:t>
      </w:r>
      <w:r>
        <w:t xml:space="preserve"> 48</w:t>
      </w:r>
    </w:p>
    <w:p w:rsidR="006766AB" w:rsidRDefault="00047DD1" w:rsidP="00047DD1">
      <w:pPr>
        <w:tabs>
          <w:tab w:val="left" w:pos="426"/>
        </w:tabs>
        <w:jc w:val="both"/>
        <w:rPr>
          <w:sz w:val="22"/>
          <w:szCs w:val="22"/>
        </w:rPr>
      </w:pPr>
      <w:r w:rsidRPr="00047DD1">
        <w:rPr>
          <w:sz w:val="22"/>
          <w:szCs w:val="22"/>
        </w:rPr>
        <w:t>О</w:t>
      </w:r>
      <w:r w:rsidR="006766AB">
        <w:rPr>
          <w:sz w:val="22"/>
          <w:szCs w:val="22"/>
        </w:rPr>
        <w:t xml:space="preserve"> налоге на имущество </w:t>
      </w:r>
      <w:r w:rsidR="00120524">
        <w:rPr>
          <w:sz w:val="22"/>
          <w:szCs w:val="22"/>
        </w:rPr>
        <w:t>физических</w:t>
      </w:r>
      <w:r w:rsidR="006766AB">
        <w:rPr>
          <w:sz w:val="22"/>
          <w:szCs w:val="22"/>
        </w:rPr>
        <w:t xml:space="preserve"> лиц на территории</w:t>
      </w:r>
    </w:p>
    <w:p w:rsidR="00047DD1" w:rsidRPr="00047DD1" w:rsidRDefault="00E465CD" w:rsidP="00047DD1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Красноборского городского</w:t>
      </w:r>
      <w:r w:rsidR="00047DD1" w:rsidRPr="00047DD1">
        <w:rPr>
          <w:sz w:val="22"/>
          <w:szCs w:val="22"/>
        </w:rPr>
        <w:t xml:space="preserve"> поселения</w:t>
      </w:r>
    </w:p>
    <w:p w:rsidR="00047DD1" w:rsidRPr="00047DD1" w:rsidRDefault="00047DD1" w:rsidP="00047DD1">
      <w:pPr>
        <w:tabs>
          <w:tab w:val="left" w:pos="426"/>
        </w:tabs>
        <w:jc w:val="both"/>
        <w:rPr>
          <w:sz w:val="22"/>
          <w:szCs w:val="22"/>
        </w:rPr>
      </w:pPr>
      <w:r w:rsidRPr="00047DD1">
        <w:rPr>
          <w:sz w:val="22"/>
          <w:szCs w:val="22"/>
        </w:rPr>
        <w:t>Тосненского района Ленинградской области</w:t>
      </w:r>
    </w:p>
    <w:p w:rsidR="006766AB" w:rsidRDefault="006766AB" w:rsidP="00064647">
      <w:pPr>
        <w:pStyle w:val="Style8"/>
        <w:widowControl/>
        <w:spacing w:before="29"/>
        <w:rPr>
          <w:rStyle w:val="FontStyle19"/>
          <w:rFonts w:ascii="Times New Roman" w:hAnsi="Times New Roman" w:cs="Times New Roman"/>
          <w:sz w:val="24"/>
          <w:szCs w:val="24"/>
        </w:rPr>
      </w:pPr>
    </w:p>
    <w:p w:rsidR="00064647" w:rsidRDefault="00064647" w:rsidP="00064647">
      <w:pPr>
        <w:pStyle w:val="Style8"/>
        <w:widowControl/>
        <w:spacing w:before="29"/>
        <w:rPr>
          <w:rStyle w:val="FontStyle19"/>
          <w:rFonts w:ascii="Times New Roman" w:hAnsi="Times New Roman" w:cs="Times New Roman"/>
          <w:sz w:val="24"/>
          <w:szCs w:val="24"/>
        </w:rPr>
      </w:pPr>
      <w:proofErr w:type="gramStart"/>
      <w:r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766AB" w:rsidRPr="00047DD1">
        <w:rPr>
          <w:rStyle w:val="FontStyle19"/>
          <w:rFonts w:ascii="Times New Roman" w:hAnsi="Times New Roman" w:cs="Times New Roman"/>
          <w:sz w:val="24"/>
          <w:szCs w:val="24"/>
        </w:rPr>
        <w:t>Налогов</w:t>
      </w:r>
      <w:r w:rsidR="006766AB">
        <w:rPr>
          <w:rStyle w:val="FontStyle19"/>
          <w:rFonts w:ascii="Times New Roman" w:hAnsi="Times New Roman" w:cs="Times New Roman"/>
          <w:sz w:val="24"/>
          <w:szCs w:val="24"/>
        </w:rPr>
        <w:t>ым</w:t>
      </w:r>
      <w:r w:rsidR="006766AB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кодекс</w:t>
      </w:r>
      <w:r w:rsidR="006766AB">
        <w:rPr>
          <w:rStyle w:val="FontStyle19"/>
          <w:rFonts w:ascii="Times New Roman" w:hAnsi="Times New Roman" w:cs="Times New Roman"/>
          <w:sz w:val="24"/>
          <w:szCs w:val="24"/>
        </w:rPr>
        <w:t>ом</w:t>
      </w:r>
      <w:r w:rsidR="006766AB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6766AB" w:rsidRPr="006766AB">
        <w:rPr>
          <w:rStyle w:val="FontStyle19"/>
          <w:rFonts w:ascii="Times New Roman" w:hAnsi="Times New Roman" w:cs="Times New Roman"/>
          <w:sz w:val="24"/>
          <w:szCs w:val="24"/>
        </w:rPr>
        <w:t>Законом Ленинградской области от 29 октября 2015г. № 102-оз "О единой дате начала применения на территории Ленинградской области порядка определения налоговой базы по налогу   на   имущество   физических   лиц   исходя   из   кадастровой   стоимости   объектов налогообложения</w:t>
      </w:r>
      <w:r w:rsidR="006766AB">
        <w:rPr>
          <w:rStyle w:val="FontStyle19"/>
          <w:rFonts w:ascii="Times New Roman" w:hAnsi="Times New Roman" w:cs="Times New Roman"/>
          <w:sz w:val="24"/>
          <w:szCs w:val="24"/>
        </w:rPr>
        <w:t xml:space="preserve">", </w:t>
      </w:r>
      <w:r w:rsidRPr="006766AB">
        <w:rPr>
          <w:rStyle w:val="FontStyle19"/>
          <w:rFonts w:ascii="Times New Roman" w:hAnsi="Times New Roman" w:cs="Times New Roman"/>
          <w:sz w:val="24"/>
          <w:szCs w:val="24"/>
        </w:rPr>
        <w:t>Федеральным закон</w:t>
      </w:r>
      <w:r w:rsidR="006766AB">
        <w:rPr>
          <w:rStyle w:val="FontStyle19"/>
          <w:rFonts w:ascii="Times New Roman" w:hAnsi="Times New Roman" w:cs="Times New Roman"/>
          <w:sz w:val="24"/>
          <w:szCs w:val="24"/>
        </w:rPr>
        <w:t>ом</w:t>
      </w:r>
      <w:r w:rsidRPr="006766AB">
        <w:rPr>
          <w:rStyle w:val="FontStyle19"/>
          <w:rFonts w:ascii="Times New Roman" w:hAnsi="Times New Roman" w:cs="Times New Roman"/>
          <w:sz w:val="24"/>
          <w:szCs w:val="24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6766AB">
          <w:rPr>
            <w:rStyle w:val="FontStyle19"/>
            <w:rFonts w:ascii="Times New Roman" w:hAnsi="Times New Roman" w:cs="Times New Roman"/>
            <w:sz w:val="24"/>
            <w:szCs w:val="24"/>
          </w:rPr>
          <w:t>2003 г</w:t>
        </w:r>
      </w:smartTag>
      <w:r w:rsidRPr="006766AB">
        <w:rPr>
          <w:rStyle w:val="FontStyle19"/>
          <w:rFonts w:ascii="Times New Roman" w:hAnsi="Times New Roman" w:cs="Times New Roman"/>
          <w:sz w:val="24"/>
          <w:szCs w:val="24"/>
        </w:rPr>
        <w:t>. N 131-ФЗ "Об</w:t>
      </w:r>
      <w:r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общих принципах организации местного самоуправления в Российской Федерации", Уставом 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Красноборского</w:t>
      </w:r>
      <w:proofErr w:type="gramEnd"/>
      <w:r w:rsidR="00E465CD">
        <w:rPr>
          <w:rStyle w:val="FontStyle19"/>
          <w:rFonts w:ascii="Times New Roman" w:hAnsi="Times New Roman" w:cs="Times New Roman"/>
          <w:sz w:val="24"/>
          <w:szCs w:val="24"/>
        </w:rPr>
        <w:t xml:space="preserve"> городского</w:t>
      </w:r>
      <w:r w:rsid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поселения Тосненского района Ленинградской области</w:t>
      </w:r>
      <w:r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, </w:t>
      </w:r>
      <w:r w:rsid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совет депутатов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Красноборского городского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 xml:space="preserve"> поселения Тосненского района Ленинградской области</w:t>
      </w:r>
      <w:r w:rsidR="003C1880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</w:p>
    <w:p w:rsidR="006766AB" w:rsidRDefault="006766AB" w:rsidP="00064647">
      <w:pPr>
        <w:pStyle w:val="Style8"/>
        <w:widowControl/>
        <w:spacing w:before="29"/>
        <w:rPr>
          <w:rStyle w:val="FontStyle19"/>
          <w:rFonts w:ascii="Times New Roman" w:hAnsi="Times New Roman" w:cs="Times New Roman"/>
          <w:sz w:val="24"/>
          <w:szCs w:val="24"/>
        </w:rPr>
      </w:pPr>
    </w:p>
    <w:p w:rsidR="00064647" w:rsidRDefault="00064647" w:rsidP="00064647">
      <w:pPr>
        <w:pStyle w:val="Style8"/>
        <w:widowControl/>
        <w:spacing w:before="29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РЕШИЛ:</w:t>
      </w:r>
    </w:p>
    <w:p w:rsidR="00064647" w:rsidRPr="00047DD1" w:rsidRDefault="00FB65B8" w:rsidP="00332373">
      <w:pPr>
        <w:pStyle w:val="Style9"/>
        <w:widowControl/>
        <w:tabs>
          <w:tab w:val="left" w:pos="941"/>
        </w:tabs>
        <w:spacing w:before="269"/>
        <w:ind w:firstLine="0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 xml:space="preserve">      </w:t>
      </w:r>
      <w:r w:rsidR="00E32B50">
        <w:rPr>
          <w:rStyle w:val="FontStyle19"/>
          <w:rFonts w:ascii="Times New Roman" w:hAnsi="Times New Roman" w:cs="Times New Roman"/>
          <w:sz w:val="24"/>
          <w:szCs w:val="24"/>
        </w:rPr>
        <w:t xml:space="preserve">1.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Установить  </w:t>
      </w:r>
      <w:r w:rsidR="0025432D">
        <w:rPr>
          <w:rStyle w:val="FontStyle19"/>
          <w:rFonts w:ascii="Times New Roman" w:hAnsi="Times New Roman" w:cs="Times New Roman"/>
          <w:sz w:val="24"/>
          <w:szCs w:val="24"/>
        </w:rPr>
        <w:t xml:space="preserve">и ввести с 1 января 2016 года,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на территории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 xml:space="preserve">Красноборского городского 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 xml:space="preserve">поселения Тосненского района Ленинградской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следующие ставки налога на имущество физических лиц исходя из кадастровой стоимости объекта налогообложения:</w:t>
      </w:r>
    </w:p>
    <w:p w:rsidR="00064647" w:rsidRPr="00047DD1" w:rsidRDefault="008311F6" w:rsidP="007D68DE">
      <w:pPr>
        <w:pStyle w:val="Style9"/>
        <w:widowControl/>
        <w:tabs>
          <w:tab w:val="left" w:pos="567"/>
          <w:tab w:val="left" w:pos="851"/>
          <w:tab w:val="left" w:pos="989"/>
        </w:tabs>
        <w:ind w:firstLine="284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.1.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ab/>
        <w:t>0,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2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процента в отношении домов, указанных в главе 32 Налогового кодекса Российской</w:t>
      </w:r>
      <w:r w:rsidR="007D68DE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Федерации;</w:t>
      </w:r>
    </w:p>
    <w:p w:rsidR="00064647" w:rsidRPr="00047DD1" w:rsidRDefault="008311F6" w:rsidP="007D68DE">
      <w:pPr>
        <w:pStyle w:val="Style9"/>
        <w:widowControl/>
        <w:tabs>
          <w:tab w:val="left" w:pos="567"/>
          <w:tab w:val="left" w:pos="851"/>
          <w:tab w:val="left" w:pos="994"/>
        </w:tabs>
        <w:ind w:firstLine="284"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.2.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ab/>
        <w:t>0,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процента в отношении квартир и комнат;</w:t>
      </w:r>
    </w:p>
    <w:p w:rsidR="00064647" w:rsidRPr="00047DD1" w:rsidRDefault="008311F6" w:rsidP="00FB65B8">
      <w:pPr>
        <w:pStyle w:val="Style9"/>
        <w:widowControl/>
        <w:tabs>
          <w:tab w:val="left" w:pos="567"/>
          <w:tab w:val="left" w:pos="851"/>
          <w:tab w:val="left" w:pos="1090"/>
        </w:tabs>
        <w:ind w:left="284" w:firstLine="0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FB65B8">
        <w:rPr>
          <w:rStyle w:val="FontStyle19"/>
          <w:rFonts w:ascii="Times New Roman" w:hAnsi="Times New Roman" w:cs="Times New Roman"/>
          <w:sz w:val="24"/>
          <w:szCs w:val="24"/>
        </w:rPr>
        <w:t xml:space="preserve">.3.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0,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2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процента объектов незавершенного строительства в случае, если проектируемым назначением таких объектов является жилой дом;</w:t>
      </w:r>
    </w:p>
    <w:p w:rsidR="00064647" w:rsidRPr="00047DD1" w:rsidRDefault="008311F6" w:rsidP="00FB65B8">
      <w:pPr>
        <w:pStyle w:val="Style9"/>
        <w:widowControl/>
        <w:tabs>
          <w:tab w:val="left" w:pos="567"/>
          <w:tab w:val="left" w:pos="851"/>
          <w:tab w:val="left" w:pos="1090"/>
        </w:tabs>
        <w:ind w:firstLine="0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 xml:space="preserve">     1</w:t>
      </w:r>
      <w:r w:rsidR="00FB65B8">
        <w:rPr>
          <w:rStyle w:val="FontStyle19"/>
          <w:rFonts w:ascii="Times New Roman" w:hAnsi="Times New Roman" w:cs="Times New Roman"/>
          <w:sz w:val="24"/>
          <w:szCs w:val="24"/>
        </w:rPr>
        <w:t xml:space="preserve">.4.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0,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>3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процента в отношении единых недвижимых комплексов, в состав которых входит хотя бы одно жилое помещение (жилой дом);</w:t>
      </w:r>
    </w:p>
    <w:p w:rsidR="00064647" w:rsidRPr="00047DD1" w:rsidRDefault="008311F6" w:rsidP="007D68DE">
      <w:pPr>
        <w:pStyle w:val="Style9"/>
        <w:widowControl/>
        <w:tabs>
          <w:tab w:val="left" w:pos="567"/>
          <w:tab w:val="left" w:pos="851"/>
          <w:tab w:val="left" w:pos="1094"/>
        </w:tabs>
        <w:ind w:firstLine="284"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7D68DE">
        <w:rPr>
          <w:rStyle w:val="FontStyle19"/>
          <w:rFonts w:ascii="Times New Roman" w:hAnsi="Times New Roman" w:cs="Times New Roman"/>
          <w:sz w:val="24"/>
          <w:szCs w:val="24"/>
        </w:rPr>
        <w:t>.5.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ab/>
        <w:t xml:space="preserve">0,3 процента в отношении гаражей и </w:t>
      </w:r>
      <w:proofErr w:type="spellStart"/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машино</w:t>
      </w:r>
      <w:proofErr w:type="spellEnd"/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-мест;</w:t>
      </w:r>
    </w:p>
    <w:p w:rsidR="00064647" w:rsidRPr="00047DD1" w:rsidRDefault="008311F6" w:rsidP="007D68DE">
      <w:pPr>
        <w:pStyle w:val="Style9"/>
        <w:widowControl/>
        <w:tabs>
          <w:tab w:val="left" w:pos="567"/>
          <w:tab w:val="left" w:pos="851"/>
          <w:tab w:val="left" w:pos="1090"/>
        </w:tabs>
        <w:ind w:firstLine="284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.6.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ab/>
        <w:t>0,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>3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процента в отношении хозяйственных строений или сооружений, площадь каждого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из которых не превышает 50 квадратных метров и которые расположены на земельных участках,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предоставленных для ведения личного подсобного, дачного хозяйства, ог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>о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родничества,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садоводства или индивидуального жилищного строительства;</w:t>
      </w:r>
    </w:p>
    <w:p w:rsidR="00064647" w:rsidRPr="00047DD1" w:rsidRDefault="008311F6" w:rsidP="007D68DE">
      <w:pPr>
        <w:pStyle w:val="Style9"/>
        <w:widowControl/>
        <w:tabs>
          <w:tab w:val="left" w:pos="567"/>
          <w:tab w:val="left" w:pos="851"/>
          <w:tab w:val="left" w:pos="1176"/>
        </w:tabs>
        <w:spacing w:before="48" w:line="264" w:lineRule="exact"/>
        <w:ind w:firstLine="284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.7.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ab/>
        <w:t>2 процента в отношении объектов налогообложения, включенных в перечень,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br/>
        <w:t>определяемый в соответствии с пунктом 7 статьи 378.2 Налогового кодекса Российской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br/>
        <w:t>Федерации, в отношении объектов налогообложения, предусмотренных абзацем вторым пункта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10 статьи 378.2 Налогового кодекса Российской Федерации, а также в отношении объектов</w:t>
      </w:r>
      <w:r w:rsidR="003C1880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налогообложения, кадастровая стоимость каждого из которых превышает 300 миллионов рублей;</w:t>
      </w:r>
    </w:p>
    <w:p w:rsidR="00064647" w:rsidRDefault="008311F6" w:rsidP="007D68DE">
      <w:pPr>
        <w:pStyle w:val="Style9"/>
        <w:widowControl/>
        <w:tabs>
          <w:tab w:val="left" w:pos="567"/>
          <w:tab w:val="left" w:pos="851"/>
          <w:tab w:val="left" w:pos="1070"/>
        </w:tabs>
        <w:spacing w:before="5" w:line="264" w:lineRule="exact"/>
        <w:ind w:firstLine="284"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1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.8.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ab/>
        <w:t>0,5 процента в отношении прочих объектов налогообложения.</w:t>
      </w:r>
    </w:p>
    <w:p w:rsidR="007D68DE" w:rsidRDefault="008311F6" w:rsidP="00FB65B8">
      <w:pPr>
        <w:pStyle w:val="Style9"/>
        <w:widowControl/>
        <w:tabs>
          <w:tab w:val="left" w:pos="941"/>
          <w:tab w:val="left" w:leader="dot" w:pos="4114"/>
        </w:tabs>
        <w:ind w:firstLine="284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lastRenderedPageBreak/>
        <w:t>2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.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ab/>
      </w:r>
      <w:r w:rsidR="007D68DE" w:rsidRPr="00047DD1">
        <w:rPr>
          <w:rStyle w:val="FontStyle19"/>
          <w:rFonts w:ascii="Times New Roman" w:hAnsi="Times New Roman" w:cs="Times New Roman"/>
          <w:sz w:val="24"/>
          <w:szCs w:val="24"/>
        </w:rPr>
        <w:t>Настоящее решение вступает в силу по истечении одного месяца с момента</w:t>
      </w:r>
      <w:r w:rsidR="007D68DE" w:rsidRPr="00047DD1">
        <w:rPr>
          <w:rStyle w:val="FontStyle19"/>
          <w:rFonts w:ascii="Times New Roman" w:hAnsi="Times New Roman" w:cs="Times New Roman"/>
          <w:sz w:val="24"/>
          <w:szCs w:val="24"/>
        </w:rPr>
        <w:br/>
        <w:t>официального опубликования в газете "</w:t>
      </w:r>
      <w:r w:rsidR="007D68DE">
        <w:rPr>
          <w:rStyle w:val="FontStyle19"/>
          <w:rFonts w:ascii="Times New Roman" w:hAnsi="Times New Roman" w:cs="Times New Roman"/>
          <w:sz w:val="24"/>
          <w:szCs w:val="24"/>
        </w:rPr>
        <w:t>Тосненский вестник</w:t>
      </w:r>
      <w:r w:rsidR="007D68DE" w:rsidRPr="00047DD1">
        <w:rPr>
          <w:rStyle w:val="FontStyle19"/>
          <w:rFonts w:ascii="Times New Roman" w:hAnsi="Times New Roman" w:cs="Times New Roman"/>
          <w:sz w:val="24"/>
          <w:szCs w:val="24"/>
        </w:rPr>
        <w:t>", но не ранее 1 января 2016 года.</w:t>
      </w:r>
    </w:p>
    <w:p w:rsidR="00064647" w:rsidRPr="00047DD1" w:rsidRDefault="008311F6" w:rsidP="00FB65B8">
      <w:pPr>
        <w:pStyle w:val="Style9"/>
        <w:widowControl/>
        <w:tabs>
          <w:tab w:val="left" w:pos="941"/>
          <w:tab w:val="left" w:leader="dot" w:pos="6859"/>
        </w:tabs>
        <w:spacing w:before="24"/>
        <w:ind w:firstLine="284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>3</w:t>
      </w:r>
      <w:r w:rsidR="007D68DE">
        <w:rPr>
          <w:rStyle w:val="FontStyle19"/>
          <w:rFonts w:ascii="Times New Roman" w:hAnsi="Times New Roman" w:cs="Times New Roman"/>
          <w:sz w:val="24"/>
          <w:szCs w:val="24"/>
        </w:rPr>
        <w:t xml:space="preserve">. С момента вступления в силу настоящего решения, считать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утратившим силу</w:t>
      </w:r>
      <w:r w:rsidR="007D68DE">
        <w:rPr>
          <w:rStyle w:val="FontStyle19"/>
          <w:rFonts w:ascii="Times New Roman" w:hAnsi="Times New Roman" w:cs="Times New Roman"/>
          <w:sz w:val="24"/>
          <w:szCs w:val="24"/>
        </w:rPr>
        <w:t xml:space="preserve"> пункт</w:t>
      </w:r>
      <w:r w:rsidR="00673FA3">
        <w:rPr>
          <w:rStyle w:val="FontStyle19"/>
          <w:rFonts w:ascii="Times New Roman" w:hAnsi="Times New Roman" w:cs="Times New Roman"/>
          <w:sz w:val="24"/>
          <w:szCs w:val="24"/>
        </w:rPr>
        <w:t xml:space="preserve">  2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решени</w:t>
      </w:r>
      <w:r w:rsidR="007D68DE">
        <w:rPr>
          <w:rStyle w:val="FontStyle19"/>
          <w:rFonts w:ascii="Times New Roman" w:hAnsi="Times New Roman" w:cs="Times New Roman"/>
          <w:sz w:val="24"/>
          <w:szCs w:val="24"/>
        </w:rPr>
        <w:t>я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DB0990">
        <w:rPr>
          <w:rStyle w:val="FontStyle19"/>
          <w:rFonts w:ascii="Times New Roman" w:hAnsi="Times New Roman" w:cs="Times New Roman"/>
          <w:sz w:val="24"/>
          <w:szCs w:val="24"/>
        </w:rPr>
        <w:t>с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овета депутатов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Красноборского городского</w:t>
      </w:r>
      <w:r w:rsidR="00DB0990">
        <w:rPr>
          <w:rStyle w:val="FontStyle19"/>
          <w:rFonts w:ascii="Times New Roman" w:hAnsi="Times New Roman" w:cs="Times New Roman"/>
          <w:sz w:val="24"/>
          <w:szCs w:val="24"/>
        </w:rPr>
        <w:t xml:space="preserve"> поселения Тосненского района Ленинградской области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от</w:t>
      </w:r>
      <w:r w:rsidR="00DB0990"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26</w:t>
      </w:r>
      <w:r w:rsidR="00DB0990">
        <w:rPr>
          <w:rStyle w:val="FontStyle19"/>
          <w:rFonts w:ascii="Times New Roman" w:hAnsi="Times New Roman" w:cs="Times New Roman"/>
          <w:sz w:val="24"/>
          <w:szCs w:val="24"/>
        </w:rPr>
        <w:t xml:space="preserve">.11.2014г. № 14 «Об установлении налога на имущество физических лиц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в соответствии с главой 32 Налогового кодекса</w:t>
      </w:r>
      <w:r w:rsidR="00DB0990">
        <w:rPr>
          <w:rStyle w:val="FontStyle19"/>
          <w:rFonts w:ascii="Times New Roman" w:hAnsi="Times New Roman" w:cs="Times New Roman"/>
          <w:sz w:val="24"/>
          <w:szCs w:val="24"/>
        </w:rPr>
        <w:t>»</w:t>
      </w:r>
    </w:p>
    <w:p w:rsidR="007D68DE" w:rsidRPr="007D68DE" w:rsidRDefault="008311F6" w:rsidP="00FB65B8">
      <w:pPr>
        <w:widowControl/>
        <w:autoSpaceDE/>
        <w:autoSpaceDN/>
        <w:adjustRightInd/>
        <w:ind w:firstLine="284"/>
        <w:jc w:val="both"/>
      </w:pPr>
      <w:r>
        <w:t>4</w:t>
      </w:r>
      <w:r w:rsidR="00FB65B8">
        <w:t xml:space="preserve">. </w:t>
      </w:r>
      <w:r w:rsidR="007D68DE" w:rsidRPr="007D68DE">
        <w:t xml:space="preserve">Опубликовать настоящее решение в газете «Тосненский вестник»  и разместить на официальном сайте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 xml:space="preserve">Красноборского городского </w:t>
      </w:r>
      <w:r w:rsidR="007D68DE" w:rsidRPr="007D68DE">
        <w:t>поселения Тосненского района Ленинградской области в информационно-телекоммуникационной сети «Интернет»</w:t>
      </w:r>
      <w:r w:rsidR="007D68DE">
        <w:t>.</w:t>
      </w:r>
    </w:p>
    <w:p w:rsidR="007D68DE" w:rsidRPr="007D68DE" w:rsidRDefault="008311F6" w:rsidP="00FB65B8">
      <w:pPr>
        <w:widowControl/>
        <w:autoSpaceDE/>
        <w:autoSpaceDN/>
        <w:adjustRightInd/>
        <w:ind w:firstLine="284"/>
        <w:jc w:val="both"/>
      </w:pPr>
      <w:r>
        <w:t>5</w:t>
      </w:r>
      <w:r w:rsidR="00FB65B8">
        <w:t xml:space="preserve">. </w:t>
      </w:r>
      <w:r w:rsidR="007D68DE" w:rsidRPr="007D68DE">
        <w:t xml:space="preserve"> Контроль за исполнением настоящего решения возложить на постоянн</w:t>
      </w:r>
      <w:r w:rsidR="007D68DE">
        <w:t>ую</w:t>
      </w:r>
      <w:r w:rsidR="00332373">
        <w:t xml:space="preserve"> комиссию</w:t>
      </w:r>
      <w:r w:rsidR="00332373" w:rsidRPr="00C075BF">
        <w:rPr>
          <w:rStyle w:val="FontStyle12"/>
          <w:szCs w:val="26"/>
        </w:rPr>
        <w:t xml:space="preserve"> по бюджету, экономической политике и контролю за распоряжением муниципального имущества</w:t>
      </w:r>
      <w:r w:rsidR="00332373">
        <w:rPr>
          <w:rStyle w:val="FontStyle12"/>
          <w:szCs w:val="26"/>
        </w:rPr>
        <w:t>.</w:t>
      </w:r>
    </w:p>
    <w:p w:rsidR="00DB0990" w:rsidRPr="00047DD1" w:rsidRDefault="00DB0990">
      <w:pPr>
        <w:pStyle w:val="Style9"/>
        <w:widowControl/>
        <w:tabs>
          <w:tab w:val="left" w:pos="941"/>
          <w:tab w:val="left" w:leader="dot" w:pos="4114"/>
        </w:tabs>
        <w:rPr>
          <w:rStyle w:val="FontStyle19"/>
          <w:rFonts w:ascii="Times New Roman" w:hAnsi="Times New Roman" w:cs="Times New Roman"/>
          <w:sz w:val="24"/>
          <w:szCs w:val="24"/>
        </w:rPr>
      </w:pPr>
    </w:p>
    <w:p w:rsidR="00064647" w:rsidRDefault="00064647">
      <w:pPr>
        <w:pStyle w:val="Style5"/>
        <w:widowControl/>
        <w:spacing w:line="240" w:lineRule="exact"/>
        <w:ind w:left="6226"/>
      </w:pPr>
    </w:p>
    <w:p w:rsidR="008311F6" w:rsidRDefault="008311F6">
      <w:pPr>
        <w:pStyle w:val="Style5"/>
        <w:widowControl/>
        <w:spacing w:line="240" w:lineRule="exact"/>
        <w:ind w:left="6226"/>
      </w:pPr>
    </w:p>
    <w:p w:rsidR="008311F6" w:rsidRDefault="008311F6">
      <w:pPr>
        <w:pStyle w:val="Style5"/>
        <w:widowControl/>
        <w:spacing w:line="240" w:lineRule="exact"/>
        <w:ind w:left="6226"/>
      </w:pPr>
    </w:p>
    <w:p w:rsidR="008311F6" w:rsidRDefault="008311F6">
      <w:pPr>
        <w:pStyle w:val="Style5"/>
        <w:widowControl/>
        <w:spacing w:line="240" w:lineRule="exact"/>
        <w:ind w:left="6226"/>
      </w:pPr>
    </w:p>
    <w:p w:rsidR="008311F6" w:rsidRDefault="008311F6">
      <w:pPr>
        <w:pStyle w:val="Style5"/>
        <w:widowControl/>
        <w:spacing w:line="240" w:lineRule="exact"/>
        <w:ind w:left="6226"/>
      </w:pPr>
    </w:p>
    <w:p w:rsidR="008311F6" w:rsidRPr="00047DD1" w:rsidRDefault="008311F6">
      <w:pPr>
        <w:pStyle w:val="Style5"/>
        <w:widowControl/>
        <w:spacing w:line="240" w:lineRule="exact"/>
        <w:ind w:left="6226"/>
      </w:pPr>
    </w:p>
    <w:p w:rsidR="00064647" w:rsidRDefault="00DB0990" w:rsidP="00DB0990">
      <w:pPr>
        <w:pStyle w:val="Style5"/>
        <w:widowControl/>
        <w:tabs>
          <w:tab w:val="left" w:leader="dot" w:pos="7330"/>
        </w:tabs>
        <w:spacing w:before="53"/>
        <w:ind w:left="-142"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  <w:r>
        <w:rPr>
          <w:rStyle w:val="FontStyle19"/>
          <w:rFonts w:ascii="Times New Roman" w:hAnsi="Times New Roman" w:cs="Times New Roman"/>
          <w:sz w:val="24"/>
          <w:szCs w:val="24"/>
        </w:rPr>
        <w:t xml:space="preserve">            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>Глава</w:t>
      </w:r>
      <w:r>
        <w:rPr>
          <w:rStyle w:val="FontStyle19"/>
          <w:rFonts w:ascii="Times New Roman" w:hAnsi="Times New Roman" w:cs="Times New Roman"/>
          <w:sz w:val="24"/>
          <w:szCs w:val="24"/>
        </w:rPr>
        <w:t xml:space="preserve">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городского</w:t>
      </w:r>
      <w:r w:rsidR="00064647" w:rsidRPr="00047DD1">
        <w:rPr>
          <w:rStyle w:val="FontStyle19"/>
          <w:rFonts w:ascii="Times New Roman" w:hAnsi="Times New Roman" w:cs="Times New Roman"/>
          <w:sz w:val="24"/>
          <w:szCs w:val="24"/>
        </w:rPr>
        <w:t xml:space="preserve"> поселения</w:t>
      </w:r>
      <w:r>
        <w:rPr>
          <w:rStyle w:val="FontStyle19"/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465CD">
        <w:rPr>
          <w:rStyle w:val="FontStyle19"/>
          <w:rFonts w:ascii="Times New Roman" w:hAnsi="Times New Roman" w:cs="Times New Roman"/>
          <w:sz w:val="24"/>
          <w:szCs w:val="24"/>
        </w:rPr>
        <w:t>И.В. Шишкин</w:t>
      </w:r>
    </w:p>
    <w:p w:rsidR="00E32B50" w:rsidRDefault="00E32B50" w:rsidP="00DB0990">
      <w:pPr>
        <w:pStyle w:val="Style5"/>
        <w:widowControl/>
        <w:tabs>
          <w:tab w:val="left" w:leader="dot" w:pos="7330"/>
        </w:tabs>
        <w:spacing w:before="53"/>
        <w:ind w:left="-142"/>
        <w:jc w:val="left"/>
        <w:rPr>
          <w:rStyle w:val="FontStyle19"/>
          <w:rFonts w:ascii="Times New Roman" w:hAnsi="Times New Roman" w:cs="Times New Roman"/>
          <w:sz w:val="24"/>
          <w:szCs w:val="24"/>
        </w:rPr>
      </w:pPr>
    </w:p>
    <w:p w:rsidR="00E32B50" w:rsidRDefault="00E32B50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  <w:color w:val="FF0000"/>
          <w:sz w:val="24"/>
          <w:szCs w:val="24"/>
        </w:rPr>
      </w:pPr>
    </w:p>
    <w:p w:rsidR="008311F6" w:rsidRPr="008311F6" w:rsidRDefault="008311F6" w:rsidP="00E32B50">
      <w:pPr>
        <w:pStyle w:val="Style5"/>
        <w:widowControl/>
        <w:tabs>
          <w:tab w:val="left" w:leader="dot" w:pos="7330"/>
        </w:tabs>
        <w:spacing w:before="53"/>
        <w:ind w:left="578"/>
        <w:jc w:val="left"/>
        <w:rPr>
          <w:rStyle w:val="FontStyle19"/>
          <w:rFonts w:ascii="Times New Roman" w:hAnsi="Times New Roman" w:cs="Times New Roman"/>
        </w:rPr>
      </w:pPr>
      <w:r w:rsidRPr="008311F6">
        <w:rPr>
          <w:rStyle w:val="FontStyle19"/>
          <w:rFonts w:ascii="Times New Roman" w:hAnsi="Times New Roman" w:cs="Times New Roman"/>
        </w:rPr>
        <w:t>Исп. Семенихина В.А.</w:t>
      </w:r>
    </w:p>
    <w:sectPr w:rsidR="008311F6" w:rsidRPr="008311F6">
      <w:footerReference w:type="default" r:id="rId8"/>
      <w:type w:val="continuous"/>
      <w:pgSz w:w="11905" w:h="16837"/>
      <w:pgMar w:top="1587" w:right="912" w:bottom="1440" w:left="1622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10" w:rsidRDefault="009F3310">
      <w:r>
        <w:separator/>
      </w:r>
    </w:p>
  </w:endnote>
  <w:endnote w:type="continuationSeparator" w:id="0">
    <w:p w:rsidR="009F3310" w:rsidRDefault="009F3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906246"/>
      <w:docPartObj>
        <w:docPartGallery w:val="Page Numbers (Bottom of Page)"/>
        <w:docPartUnique/>
      </w:docPartObj>
    </w:sdtPr>
    <w:sdtContent>
      <w:p w:rsidR="00996491" w:rsidRDefault="0099649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96491" w:rsidRDefault="009964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10" w:rsidRDefault="009F3310">
      <w:r>
        <w:separator/>
      </w:r>
    </w:p>
  </w:footnote>
  <w:footnote w:type="continuationSeparator" w:id="0">
    <w:p w:rsidR="009F3310" w:rsidRDefault="009F3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583"/>
    <w:multiLevelType w:val="singleLevel"/>
    <w:tmpl w:val="677804AC"/>
    <w:lvl w:ilvl="0">
      <w:start w:val="1"/>
      <w:numFmt w:val="decimal"/>
      <w:lvlText w:val="4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">
    <w:nsid w:val="1D2254D7"/>
    <w:multiLevelType w:val="hybridMultilevel"/>
    <w:tmpl w:val="769EE8FC"/>
    <w:lvl w:ilvl="0" w:tplc="E610B3C8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">
    <w:nsid w:val="1F8F688F"/>
    <w:multiLevelType w:val="multilevel"/>
    <w:tmpl w:val="FB22E5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36" w:hanging="1800"/>
      </w:pPr>
      <w:rPr>
        <w:rFonts w:cs="Times New Roman" w:hint="default"/>
      </w:rPr>
    </w:lvl>
  </w:abstractNum>
  <w:abstractNum w:abstractNumId="3">
    <w:nsid w:val="1FEA7925"/>
    <w:multiLevelType w:val="singleLevel"/>
    <w:tmpl w:val="7E28296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>
    <w:nsid w:val="2B910D14"/>
    <w:multiLevelType w:val="singleLevel"/>
    <w:tmpl w:val="1F7C3DE0"/>
    <w:lvl w:ilvl="0">
      <w:start w:val="3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5">
    <w:nsid w:val="39692CFD"/>
    <w:multiLevelType w:val="hybridMultilevel"/>
    <w:tmpl w:val="B3C4FE3E"/>
    <w:lvl w:ilvl="0" w:tplc="54F8081E">
      <w:start w:val="3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cs="Times New Roman"/>
      </w:rPr>
    </w:lvl>
  </w:abstractNum>
  <w:abstractNum w:abstractNumId="6">
    <w:nsid w:val="57244389"/>
    <w:multiLevelType w:val="hybridMultilevel"/>
    <w:tmpl w:val="BE66C4A0"/>
    <w:lvl w:ilvl="0" w:tplc="5C64E632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7">
    <w:nsid w:val="5BB924BA"/>
    <w:multiLevelType w:val="hybridMultilevel"/>
    <w:tmpl w:val="E0104024"/>
    <w:lvl w:ilvl="0" w:tplc="937EF0F0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8">
    <w:nsid w:val="5C0733F0"/>
    <w:multiLevelType w:val="singleLevel"/>
    <w:tmpl w:val="6014397C"/>
    <w:lvl w:ilvl="0">
      <w:start w:val="1"/>
      <w:numFmt w:val="decimal"/>
      <w:lvlText w:val="%1)"/>
      <w:legacy w:legacy="1" w:legacySpace="0" w:legacyIndent="226"/>
      <w:lvlJc w:val="left"/>
      <w:rPr>
        <w:rFonts w:ascii="Calibri" w:hAnsi="Calibri" w:cs="Times New Roman" w:hint="default"/>
      </w:rPr>
    </w:lvl>
  </w:abstractNum>
  <w:abstractNum w:abstractNumId="9">
    <w:nsid w:val="66DE2225"/>
    <w:multiLevelType w:val="hybridMultilevel"/>
    <w:tmpl w:val="28467870"/>
    <w:lvl w:ilvl="0" w:tplc="68E8E30E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0">
    <w:nsid w:val="7FEF3AFC"/>
    <w:multiLevelType w:val="singleLevel"/>
    <w:tmpl w:val="9AEAAA8C"/>
    <w:lvl w:ilvl="0">
      <w:start w:val="1"/>
      <w:numFmt w:val="decimal"/>
      <w:lvlText w:val="9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10"/>
  </w:num>
  <w:num w:numId="6">
    <w:abstractNumId w:val="2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D1"/>
    <w:rsid w:val="00047DD1"/>
    <w:rsid w:val="000514AC"/>
    <w:rsid w:val="00064647"/>
    <w:rsid w:val="0008426E"/>
    <w:rsid w:val="00120524"/>
    <w:rsid w:val="00216AC0"/>
    <w:rsid w:val="0025432D"/>
    <w:rsid w:val="00290B7E"/>
    <w:rsid w:val="00325891"/>
    <w:rsid w:val="00332373"/>
    <w:rsid w:val="003C1880"/>
    <w:rsid w:val="005933C4"/>
    <w:rsid w:val="00673FA3"/>
    <w:rsid w:val="006766AB"/>
    <w:rsid w:val="0076386E"/>
    <w:rsid w:val="007D2FCA"/>
    <w:rsid w:val="007D68DE"/>
    <w:rsid w:val="00813F1F"/>
    <w:rsid w:val="008311F6"/>
    <w:rsid w:val="00873B64"/>
    <w:rsid w:val="008D3B4D"/>
    <w:rsid w:val="00996491"/>
    <w:rsid w:val="009F3310"/>
    <w:rsid w:val="00C075BF"/>
    <w:rsid w:val="00C55716"/>
    <w:rsid w:val="00DB0990"/>
    <w:rsid w:val="00DE0074"/>
    <w:rsid w:val="00E32B50"/>
    <w:rsid w:val="00E465CD"/>
    <w:rsid w:val="00E76E43"/>
    <w:rsid w:val="00F62C0A"/>
    <w:rsid w:val="00FB65B8"/>
    <w:rsid w:val="00F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69" w:lineRule="exact"/>
      <w:ind w:firstLine="542"/>
      <w:jc w:val="both"/>
    </w:pPr>
  </w:style>
  <w:style w:type="paragraph" w:customStyle="1" w:styleId="Style9">
    <w:name w:val="Style9"/>
    <w:basedOn w:val="a"/>
    <w:uiPriority w:val="99"/>
    <w:pPr>
      <w:spacing w:line="269" w:lineRule="exact"/>
      <w:ind w:firstLine="547"/>
      <w:jc w:val="both"/>
    </w:pPr>
  </w:style>
  <w:style w:type="paragraph" w:customStyle="1" w:styleId="Style10">
    <w:name w:val="Style10"/>
    <w:basedOn w:val="a"/>
    <w:uiPriority w:val="99"/>
    <w:pPr>
      <w:spacing w:line="533" w:lineRule="exact"/>
      <w:ind w:firstLine="3139"/>
    </w:pPr>
  </w:style>
  <w:style w:type="paragraph" w:customStyle="1" w:styleId="Style11">
    <w:name w:val="Style11"/>
    <w:basedOn w:val="a"/>
    <w:uiPriority w:val="99"/>
    <w:pPr>
      <w:spacing w:line="274" w:lineRule="exact"/>
      <w:ind w:firstLine="278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Calibri" w:hAnsi="Calibri" w:cs="Calibri"/>
      <w:i/>
      <w:iCs/>
      <w:spacing w:val="-30"/>
      <w:sz w:val="28"/>
      <w:szCs w:val="28"/>
    </w:rPr>
  </w:style>
  <w:style w:type="character" w:customStyle="1" w:styleId="FontStyle18">
    <w:name w:val="Font Style18"/>
    <w:basedOn w:val="a0"/>
    <w:uiPriority w:val="99"/>
    <w:rPr>
      <w:rFonts w:ascii="Calibri" w:hAnsi="Calibri" w:cs="Calibri"/>
      <w:sz w:val="48"/>
      <w:szCs w:val="48"/>
    </w:rPr>
  </w:style>
  <w:style w:type="character" w:customStyle="1" w:styleId="FontStyle19">
    <w:name w:val="Font Style19"/>
    <w:basedOn w:val="a0"/>
    <w:uiPriority w:val="99"/>
    <w:rPr>
      <w:rFonts w:ascii="Calibri" w:hAnsi="Calibri" w:cs="Calibri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465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465CD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332373"/>
    <w:rPr>
      <w:rFonts w:ascii="Times New Roman" w:hAnsi="Times New Roman"/>
      <w:sz w:val="26"/>
    </w:rPr>
  </w:style>
  <w:style w:type="paragraph" w:styleId="a5">
    <w:name w:val="header"/>
    <w:basedOn w:val="a"/>
    <w:link w:val="a6"/>
    <w:uiPriority w:val="99"/>
    <w:unhideWhenUsed/>
    <w:rsid w:val="009964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6491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964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649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69" w:lineRule="exact"/>
      <w:ind w:firstLine="542"/>
      <w:jc w:val="both"/>
    </w:pPr>
  </w:style>
  <w:style w:type="paragraph" w:customStyle="1" w:styleId="Style9">
    <w:name w:val="Style9"/>
    <w:basedOn w:val="a"/>
    <w:uiPriority w:val="99"/>
    <w:pPr>
      <w:spacing w:line="269" w:lineRule="exact"/>
      <w:ind w:firstLine="547"/>
      <w:jc w:val="both"/>
    </w:pPr>
  </w:style>
  <w:style w:type="paragraph" w:customStyle="1" w:styleId="Style10">
    <w:name w:val="Style10"/>
    <w:basedOn w:val="a"/>
    <w:uiPriority w:val="99"/>
    <w:pPr>
      <w:spacing w:line="533" w:lineRule="exact"/>
      <w:ind w:firstLine="3139"/>
    </w:pPr>
  </w:style>
  <w:style w:type="paragraph" w:customStyle="1" w:styleId="Style11">
    <w:name w:val="Style11"/>
    <w:basedOn w:val="a"/>
    <w:uiPriority w:val="99"/>
    <w:pPr>
      <w:spacing w:line="274" w:lineRule="exact"/>
      <w:ind w:firstLine="278"/>
    </w:p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Calibri" w:hAnsi="Calibri" w:cs="Calibri"/>
      <w:i/>
      <w:iCs/>
      <w:spacing w:val="-30"/>
      <w:sz w:val="28"/>
      <w:szCs w:val="28"/>
    </w:rPr>
  </w:style>
  <w:style w:type="character" w:customStyle="1" w:styleId="FontStyle18">
    <w:name w:val="Font Style18"/>
    <w:basedOn w:val="a0"/>
    <w:uiPriority w:val="99"/>
    <w:rPr>
      <w:rFonts w:ascii="Calibri" w:hAnsi="Calibri" w:cs="Calibri"/>
      <w:sz w:val="48"/>
      <w:szCs w:val="48"/>
    </w:rPr>
  </w:style>
  <w:style w:type="character" w:customStyle="1" w:styleId="FontStyle19">
    <w:name w:val="Font Style19"/>
    <w:basedOn w:val="a0"/>
    <w:uiPriority w:val="99"/>
    <w:rPr>
      <w:rFonts w:ascii="Calibri" w:hAnsi="Calibri" w:cs="Calibri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465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465CD"/>
    <w:rPr>
      <w:rFonts w:ascii="Tahoma" w:hAnsi="Tahoma" w:cs="Tahoma"/>
      <w:sz w:val="16"/>
      <w:szCs w:val="16"/>
    </w:rPr>
  </w:style>
  <w:style w:type="character" w:customStyle="1" w:styleId="FontStyle12">
    <w:name w:val="Font Style12"/>
    <w:uiPriority w:val="99"/>
    <w:rsid w:val="00332373"/>
    <w:rPr>
      <w:rFonts w:ascii="Times New Roman" w:hAnsi="Times New Roman"/>
      <w:sz w:val="26"/>
    </w:rPr>
  </w:style>
  <w:style w:type="paragraph" w:styleId="a5">
    <w:name w:val="header"/>
    <w:basedOn w:val="a"/>
    <w:link w:val="a6"/>
    <w:uiPriority w:val="99"/>
    <w:unhideWhenUsed/>
    <w:rsid w:val="009964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6491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964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64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8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rNIrUguOG3PLYSzO0Hp3/Z4xfr4OiG9EmkgXwt5xg+4=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JMUuRyaFzu0MJMMZeh4uFzxgOBqSqDCqPY27ZSMkp5U=</DigestValue>
    </Reference>
  </SignedInfo>
  <SignatureValue>Mb+7YPPo16UIbsEVElj8affM3xRTOeN5bGnCbJALJ3qvGTY4eWl96Gse5Rpgdx6S
vVRw2UHlY1pfD4X3PuUnUg==</SignatureValue>
  <KeyInfo>
    <X509Data>
      <X509Certificate>MIIHvTCCB2ygAwIBAgIKJIADCwADAAAAMDAIBgYqhQMCAgMwgfgxGDAWBgUqhQNk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cl/oy9z4yBj0BGBLMmN/9TQUkbE=</DigestValue>
      </Reference>
      <Reference URI="/word/settings.xml?ContentType=application/vnd.openxmlformats-officedocument.wordprocessingml.settings+xml">
        <DigestMethod Algorithm="http://www.w3.org/2000/09/xmldsig#sha1"/>
        <DigestValue>2ijoI2mAKRVGn9wRHX/afMnxOb0=</DigestValue>
      </Reference>
      <Reference URI="/word/stylesWithEffects.xml?ContentType=application/vnd.ms-word.stylesWithEffects+xml">
        <DigestMethod Algorithm="http://www.w3.org/2000/09/xmldsig#sha1"/>
        <DigestValue>8jKFFWPqdzC8FlAv4B5LSSmGYBc=</DigestValue>
      </Reference>
      <Reference URI="/word/styles.xml?ContentType=application/vnd.openxmlformats-officedocument.wordprocessingml.styles+xml">
        <DigestMethod Algorithm="http://www.w3.org/2000/09/xmldsig#sha1"/>
        <DigestValue>yUZd2RIDhAZK/A9marUjbXzMJ9M=</DigestValue>
      </Reference>
      <Reference URI="/word/fontTable.xml?ContentType=application/vnd.openxmlformats-officedocument.wordprocessingml.fontTable+xml">
        <DigestMethod Algorithm="http://www.w3.org/2000/09/xmldsig#sha1"/>
        <DigestValue>myJK7YnZHHqMY344A4IYMtNBQ/k=</DigestValue>
      </Reference>
      <Reference URI="/word/webSettings.xml?ContentType=application/vnd.openxmlformats-officedocument.wordprocessingml.webSettings+xml">
        <DigestMethod Algorithm="http://www.w3.org/2000/09/xmldsig#sha1"/>
        <DigestValue>tya8MBtAqC50J0bqE0PbD/9BK6Q=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Kox59OZ7z8oyPfFddKGBg3DSz5A=</DigestValue>
      </Reference>
      <Reference URI="/word/document.xml?ContentType=application/vnd.openxmlformats-officedocument.wordprocessingml.document.main+xml">
        <DigestMethod Algorithm="http://www.w3.org/2000/09/xmldsig#sha1"/>
        <DigestValue>DZcOkRW5Ocjso8ohJuWRudE0xjg=</DigestValue>
      </Reference>
      <Reference URI="/word/endnotes.xml?ContentType=application/vnd.openxmlformats-officedocument.wordprocessingml.endnotes+xml">
        <DigestMethod Algorithm="http://www.w3.org/2000/09/xmldsig#sha1"/>
        <DigestValue>gjal5R3hMlY/R1IdXUDXL40bHZg=</DigestValue>
      </Reference>
      <Reference URI="/word/footer1.xml?ContentType=application/vnd.openxmlformats-officedocument.wordprocessingml.footer+xml">
        <DigestMethod Algorithm="http://www.w3.org/2000/09/xmldsig#sha1"/>
        <DigestValue>bgXCUzXPe7ClZVjgEKwKMlAXLJY=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c2KBrUmUICGiEYl7owv75ys3e94=</DigestValue>
      </Reference>
    </Manifest>
    <SignatureProperties>
      <SignatureProperty Id="idSignatureTime" Target="#idPackageSignature">
        <mdssi:SignatureTime>
          <mdssi:Format>YYYY-MM-DDThh:mm:ssTZD</mdssi:Format>
          <mdssi:Value>2015-11-26T11:51:06Z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2015-11-26T11:51:06Z</xd:SigningTime>
          <xd:SigningCertificate>
            <xd:Cert>
              <xd:CertDigest>
                <DigestMethod Algorithm="http://www.w3.org/2000/09/xmldsig#sha1"/>
                <DigestValue>Qhr5+GxRspmXWS+ss1DO57iUitQ=</DigestValue>
              </xd:CertDigest>
              <xd:IssuerSerial>
                <X509IssuerName>OID.1.2.643.100.1=1124703000333, OID.1.2.643.3.131.1.1=004703125956, E=udc@lenreg.ru, O=ГКУ ЛО ОЭП, L=Санкт-Петербург, S=78 г.Санкт-Петербург, C=RU, CN="УЦ ГКУ ЛО ""ОЭП"""</X509IssuerName>
                <X509SerialNumber>172366595893761792802864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3067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2015-11-17T13:40:00Z</cp:lastPrinted>
  <dcterms:created xsi:type="dcterms:W3CDTF">2015-11-26T11:49:00Z</dcterms:created>
  <dcterms:modified xsi:type="dcterms:W3CDTF">2015-11-26T11:51:00Z</dcterms:modified>
</cp:coreProperties>
</file>